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78"/>
        <w:ind w:left="3388" w:right="3388"/>
        <w:jc w:val="center"/>
      </w:pPr>
      <w:r>
        <w:rPr/>
        <w:t>EDUCARE</w:t>
      </w:r>
      <w:r>
        <w:rPr>
          <w:spacing w:val="-2"/>
        </w:rPr>
        <w:t> </w:t>
      </w:r>
      <w:r>
        <w:rPr/>
        <w:t>ALLA PREGHIERA</w:t>
      </w:r>
    </w:p>
    <w:p>
      <w:pPr>
        <w:pStyle w:val="BodyText"/>
        <w:ind w:left="0"/>
        <w:rPr>
          <w:b/>
          <w:sz w:val="28"/>
        </w:rPr>
      </w:pPr>
    </w:p>
    <w:p>
      <w:pPr>
        <w:spacing w:before="194"/>
        <w:ind w:left="113" w:right="0" w:firstLine="0"/>
        <w:jc w:val="left"/>
        <w:rPr>
          <w:i/>
          <w:sz w:val="24"/>
        </w:rPr>
      </w:pPr>
      <w:r>
        <w:rPr>
          <w:i/>
          <w:sz w:val="24"/>
        </w:rPr>
        <w:t>Premessa</w:t>
      </w:r>
    </w:p>
    <w:p>
      <w:pPr>
        <w:pStyle w:val="BodyText"/>
        <w:spacing w:before="119"/>
      </w:pPr>
      <w:r>
        <w:rPr/>
        <w:t>Non dobbiamo preoccuparci della piena comprensione concettuale dei nostri insegnamenti da</w:t>
      </w:r>
      <w:r>
        <w:rPr>
          <w:spacing w:val="-50"/>
        </w:rPr>
        <w:t> </w:t>
      </w:r>
      <w:r>
        <w:rPr/>
        <w:t>parte</w:t>
      </w:r>
      <w:r>
        <w:rPr>
          <w:spacing w:val="10"/>
        </w:rPr>
        <w:t> </w:t>
      </w:r>
      <w:r>
        <w:rPr/>
        <w:t>dei</w:t>
      </w:r>
      <w:r>
        <w:rPr>
          <w:spacing w:val="11"/>
        </w:rPr>
        <w:t> </w:t>
      </w:r>
      <w:r>
        <w:rPr/>
        <w:t>bambini.</w:t>
      </w:r>
      <w:r>
        <w:rPr>
          <w:spacing w:val="12"/>
        </w:rPr>
        <w:t> </w:t>
      </w:r>
      <w:r>
        <w:rPr/>
        <w:t>IL</w:t>
      </w:r>
      <w:r>
        <w:rPr>
          <w:spacing w:val="11"/>
        </w:rPr>
        <w:t> </w:t>
      </w:r>
      <w:r>
        <w:rPr/>
        <w:t>BAMBINO</w:t>
      </w:r>
      <w:r>
        <w:rPr>
          <w:spacing w:val="10"/>
        </w:rPr>
        <w:t> </w:t>
      </w:r>
      <w:r>
        <w:rPr/>
        <w:t>È</w:t>
      </w:r>
      <w:r>
        <w:rPr>
          <w:spacing w:val="12"/>
        </w:rPr>
        <w:t> </w:t>
      </w:r>
      <w:r>
        <w:rPr/>
        <w:t>SEMPRE</w:t>
      </w:r>
      <w:r>
        <w:rPr>
          <w:spacing w:val="11"/>
        </w:rPr>
        <w:t> </w:t>
      </w:r>
      <w:r>
        <w:rPr/>
        <w:t>INTERESSATO</w:t>
      </w:r>
      <w:r>
        <w:rPr>
          <w:spacing w:val="9"/>
        </w:rPr>
        <w:t> </w:t>
      </w:r>
      <w:r>
        <w:rPr/>
        <w:t>ALLE</w:t>
      </w:r>
      <w:r>
        <w:rPr>
          <w:spacing w:val="12"/>
        </w:rPr>
        <w:t> </w:t>
      </w:r>
      <w:r>
        <w:rPr/>
        <w:t>COSE</w:t>
      </w:r>
      <w:r>
        <w:rPr>
          <w:spacing w:val="12"/>
        </w:rPr>
        <w:t> </w:t>
      </w:r>
      <w:r>
        <w:rPr/>
        <w:t>CHE</w:t>
      </w:r>
      <w:r>
        <w:rPr>
          <w:spacing w:val="12"/>
        </w:rPr>
        <w:t> </w:t>
      </w:r>
      <w:r>
        <w:rPr/>
        <w:t>VENGONO</w:t>
      </w:r>
      <w:r>
        <w:rPr>
          <w:spacing w:val="10"/>
        </w:rPr>
        <w:t> </w:t>
      </w:r>
      <w:r>
        <w:rPr/>
        <w:t>DETTE</w:t>
      </w:r>
    </w:p>
    <w:p>
      <w:pPr>
        <w:pStyle w:val="BodyText"/>
        <w:spacing w:before="2"/>
        <w:ind w:right="115"/>
        <w:jc w:val="both"/>
      </w:pPr>
      <w:r>
        <w:rPr/>
        <w:t>CON AMORE. Cerchiamo di associare quanto diciamo ad una nostra esperienza vissuta con i</w:t>
      </w:r>
      <w:r>
        <w:rPr>
          <w:spacing w:val="1"/>
        </w:rPr>
        <w:t> </w:t>
      </w:r>
      <w:r>
        <w:rPr/>
        <w:t>nostri genitori o nonni riguardo al messaggio da trasmettere, così da rendere più “affettiva” la</w:t>
      </w:r>
      <w:r>
        <w:rPr>
          <w:spacing w:val="1"/>
        </w:rPr>
        <w:t> </w:t>
      </w:r>
      <w:r>
        <w:rPr/>
        <w:t>trasmissione.</w:t>
      </w:r>
    </w:p>
    <w:p>
      <w:pPr>
        <w:pStyle w:val="BodyText"/>
        <w:spacing w:before="118"/>
        <w:jc w:val="both"/>
      </w:pPr>
      <w:r>
        <w:rPr/>
        <w:t>Teniamo</w:t>
      </w:r>
      <w:r>
        <w:rPr>
          <w:spacing w:val="-3"/>
        </w:rPr>
        <w:t> </w:t>
      </w:r>
      <w:r>
        <w:rPr/>
        <w:t>presente</w:t>
      </w:r>
      <w:r>
        <w:rPr>
          <w:spacing w:val="-5"/>
        </w:rPr>
        <w:t> </w:t>
      </w:r>
      <w:r>
        <w:rPr/>
        <w:t>queste</w:t>
      </w:r>
      <w:r>
        <w:rPr>
          <w:spacing w:val="-2"/>
        </w:rPr>
        <w:t> </w:t>
      </w:r>
      <w:r>
        <w:rPr/>
        <w:t>semplici</w:t>
      </w:r>
      <w:r>
        <w:rPr>
          <w:spacing w:val="-4"/>
        </w:rPr>
        <w:t> </w:t>
      </w:r>
      <w:r>
        <w:rPr/>
        <w:t>indicazioni</w:t>
      </w:r>
      <w:r>
        <w:rPr>
          <w:spacing w:val="-2"/>
        </w:rPr>
        <w:t> </w:t>
      </w:r>
      <w:r>
        <w:rPr/>
        <w:t>che</w:t>
      </w:r>
      <w:r>
        <w:rPr>
          <w:spacing w:val="-3"/>
        </w:rPr>
        <w:t> </w:t>
      </w:r>
      <w:r>
        <w:rPr/>
        <w:t>ci</w:t>
      </w:r>
      <w:r>
        <w:rPr>
          <w:spacing w:val="-4"/>
        </w:rPr>
        <w:t> </w:t>
      </w:r>
      <w:r>
        <w:rPr/>
        <w:t>vengono</w:t>
      </w:r>
      <w:r>
        <w:rPr>
          <w:spacing w:val="-2"/>
        </w:rPr>
        <w:t> </w:t>
      </w:r>
      <w:r>
        <w:rPr/>
        <w:t>dalle</w:t>
      </w:r>
      <w:r>
        <w:rPr>
          <w:spacing w:val="-4"/>
        </w:rPr>
        <w:t> </w:t>
      </w:r>
      <w:r>
        <w:rPr/>
        <w:t>scienze</w:t>
      </w:r>
      <w:r>
        <w:rPr>
          <w:spacing w:val="-3"/>
        </w:rPr>
        <w:t> </w:t>
      </w:r>
      <w:r>
        <w:rPr/>
        <w:t>pedagogiche.</w:t>
      </w:r>
    </w:p>
    <w:p>
      <w:pPr>
        <w:pStyle w:val="BodyText"/>
        <w:ind w:left="0"/>
        <w:rPr>
          <w:sz w:val="28"/>
        </w:rPr>
      </w:pPr>
    </w:p>
    <w:p>
      <w:pPr>
        <w:pStyle w:val="Heading1"/>
      </w:pPr>
      <w:r>
        <w:rPr/>
        <w:t>SITUAZIONE</w:t>
      </w:r>
      <w:r>
        <w:rPr>
          <w:spacing w:val="-2"/>
        </w:rPr>
        <w:t> </w:t>
      </w:r>
      <w:r>
        <w:rPr/>
        <w:t>FISICA</w:t>
      </w:r>
      <w:r>
        <w:rPr>
          <w:spacing w:val="-2"/>
        </w:rPr>
        <w:t> </w:t>
      </w:r>
      <w:r>
        <w:rPr/>
        <w:t>PSICOLOGICA</w:t>
      </w:r>
      <w:r>
        <w:rPr>
          <w:spacing w:val="-2"/>
        </w:rPr>
        <w:t> </w:t>
      </w:r>
      <w:r>
        <w:rPr/>
        <w:t>DEI</w:t>
      </w:r>
      <w:r>
        <w:rPr>
          <w:spacing w:val="-2"/>
        </w:rPr>
        <w:t> </w:t>
      </w:r>
      <w:r>
        <w:rPr/>
        <w:t>PRIMI</w:t>
      </w:r>
      <w:r>
        <w:rPr>
          <w:spacing w:val="-2"/>
        </w:rPr>
        <w:t> </w:t>
      </w:r>
      <w:r>
        <w:rPr/>
        <w:t>18</w:t>
      </w:r>
      <w:r>
        <w:rPr>
          <w:spacing w:val="-4"/>
        </w:rPr>
        <w:t> </w:t>
      </w:r>
      <w:r>
        <w:rPr/>
        <w:t>MESI</w:t>
      </w:r>
      <w:r>
        <w:rPr>
          <w:spacing w:val="-2"/>
        </w:rPr>
        <w:t> </w:t>
      </w:r>
      <w:r>
        <w:rPr/>
        <w:t>DI</w:t>
      </w:r>
      <w:r>
        <w:rPr>
          <w:spacing w:val="-2"/>
        </w:rPr>
        <w:t> </w:t>
      </w:r>
      <w:r>
        <w:rPr/>
        <w:t>VITA:</w:t>
      </w:r>
    </w:p>
    <w:p>
      <w:pPr>
        <w:pStyle w:val="ListParagraph"/>
        <w:numPr>
          <w:ilvl w:val="0"/>
          <w:numId w:val="1"/>
        </w:numPr>
        <w:tabs>
          <w:tab w:pos="833" w:val="left" w:leader="none"/>
          <w:tab w:pos="834" w:val="left" w:leader="none"/>
        </w:tabs>
        <w:spacing w:line="240" w:lineRule="auto" w:before="118" w:after="0"/>
        <w:ind w:left="833" w:right="0" w:hanging="361"/>
        <w:jc w:val="left"/>
        <w:rPr>
          <w:sz w:val="24"/>
        </w:rPr>
      </w:pPr>
      <w:r>
        <w:rPr>
          <w:sz w:val="24"/>
        </w:rPr>
        <w:t>distingue</w:t>
      </w:r>
      <w:r>
        <w:rPr>
          <w:spacing w:val="-2"/>
          <w:sz w:val="24"/>
        </w:rPr>
        <w:t> </w:t>
      </w:r>
      <w:r>
        <w:rPr>
          <w:sz w:val="24"/>
        </w:rPr>
        <w:t>le</w:t>
      </w:r>
      <w:r>
        <w:rPr>
          <w:spacing w:val="-2"/>
          <w:sz w:val="24"/>
        </w:rPr>
        <w:t> </w:t>
      </w:r>
      <w:r>
        <w:rPr>
          <w:sz w:val="24"/>
        </w:rPr>
        <w:t>cose</w:t>
      </w:r>
      <w:r>
        <w:rPr>
          <w:spacing w:val="-2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z w:val="24"/>
        </w:rPr>
        <w:t>sa</w:t>
      </w:r>
      <w:r>
        <w:rPr>
          <w:spacing w:val="-1"/>
          <w:sz w:val="24"/>
        </w:rPr>
        <w:t> </w:t>
      </w:r>
      <w:r>
        <w:rPr>
          <w:sz w:val="24"/>
        </w:rPr>
        <w:t>riconoscere</w:t>
      </w:r>
      <w:r>
        <w:rPr>
          <w:spacing w:val="-1"/>
          <w:sz w:val="24"/>
        </w:rPr>
        <w:t> </w:t>
      </w:r>
      <w:r>
        <w:rPr>
          <w:sz w:val="24"/>
        </w:rPr>
        <w:t>i</w:t>
      </w:r>
      <w:r>
        <w:rPr>
          <w:spacing w:val="-1"/>
          <w:sz w:val="24"/>
        </w:rPr>
        <w:t> </w:t>
      </w:r>
      <w:r>
        <w:rPr>
          <w:sz w:val="24"/>
        </w:rPr>
        <w:t>volti</w:t>
      </w:r>
      <w:r>
        <w:rPr>
          <w:spacing w:val="-1"/>
          <w:sz w:val="24"/>
        </w:rPr>
        <w:t> </w:t>
      </w:r>
      <w:r>
        <w:rPr>
          <w:sz w:val="24"/>
        </w:rPr>
        <w:t>delle</w:t>
      </w:r>
      <w:r>
        <w:rPr>
          <w:spacing w:val="-1"/>
          <w:sz w:val="24"/>
        </w:rPr>
        <w:t> </w:t>
      </w:r>
      <w:r>
        <w:rPr>
          <w:sz w:val="24"/>
        </w:rPr>
        <w:t>persone</w:t>
      </w:r>
      <w:r>
        <w:rPr>
          <w:spacing w:val="-1"/>
          <w:sz w:val="24"/>
        </w:rPr>
        <w:t> </w:t>
      </w:r>
      <w:r>
        <w:rPr>
          <w:sz w:val="24"/>
        </w:rPr>
        <w:t>più</w:t>
      </w:r>
      <w:r>
        <w:rPr>
          <w:spacing w:val="-1"/>
          <w:sz w:val="24"/>
        </w:rPr>
        <w:t> </w:t>
      </w:r>
      <w:r>
        <w:rPr>
          <w:sz w:val="24"/>
        </w:rPr>
        <w:t>familiari</w:t>
      </w:r>
    </w:p>
    <w:p>
      <w:pPr>
        <w:pStyle w:val="ListParagraph"/>
        <w:numPr>
          <w:ilvl w:val="0"/>
          <w:numId w:val="1"/>
        </w:numPr>
        <w:tabs>
          <w:tab w:pos="833" w:val="left" w:leader="none"/>
          <w:tab w:pos="834" w:val="left" w:leader="none"/>
        </w:tabs>
        <w:spacing w:line="240" w:lineRule="auto" w:before="121" w:after="0"/>
        <w:ind w:left="833" w:right="0" w:hanging="361"/>
        <w:jc w:val="left"/>
        <w:rPr>
          <w:sz w:val="24"/>
        </w:rPr>
      </w:pPr>
      <w:r>
        <w:rPr>
          <w:sz w:val="24"/>
        </w:rPr>
        <w:t>si</w:t>
      </w:r>
      <w:r>
        <w:rPr>
          <w:spacing w:val="-2"/>
          <w:sz w:val="24"/>
        </w:rPr>
        <w:t> </w:t>
      </w:r>
      <w:r>
        <w:rPr>
          <w:sz w:val="24"/>
        </w:rPr>
        <w:t>fa</w:t>
      </w:r>
      <w:r>
        <w:rPr>
          <w:spacing w:val="-1"/>
          <w:sz w:val="24"/>
        </w:rPr>
        <w:t> </w:t>
      </w:r>
      <w:r>
        <w:rPr>
          <w:sz w:val="24"/>
        </w:rPr>
        <w:t>capire</w:t>
      </w:r>
      <w:r>
        <w:rPr>
          <w:spacing w:val="-2"/>
          <w:sz w:val="24"/>
        </w:rPr>
        <w:t> </w:t>
      </w:r>
      <w:r>
        <w:rPr>
          <w:sz w:val="24"/>
        </w:rPr>
        <w:t>con</w:t>
      </w:r>
      <w:r>
        <w:rPr>
          <w:spacing w:val="-2"/>
          <w:sz w:val="24"/>
        </w:rPr>
        <w:t> </w:t>
      </w:r>
      <w:r>
        <w:rPr>
          <w:sz w:val="24"/>
        </w:rPr>
        <w:t>gesti</w:t>
      </w:r>
      <w:r>
        <w:rPr>
          <w:spacing w:val="-2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z w:val="24"/>
        </w:rPr>
        <w:t>suoni</w:t>
      </w:r>
      <w:r>
        <w:rPr>
          <w:spacing w:val="-2"/>
          <w:sz w:val="24"/>
        </w:rPr>
        <w:t> </w:t>
      </w:r>
      <w:r>
        <w:rPr>
          <w:sz w:val="24"/>
        </w:rPr>
        <w:t>più</w:t>
      </w:r>
      <w:r>
        <w:rPr>
          <w:spacing w:val="-1"/>
          <w:sz w:val="24"/>
        </w:rPr>
        <w:t> </w:t>
      </w:r>
      <w:r>
        <w:rPr>
          <w:sz w:val="24"/>
        </w:rPr>
        <w:t>o</w:t>
      </w:r>
      <w:r>
        <w:rPr>
          <w:spacing w:val="-2"/>
          <w:sz w:val="24"/>
        </w:rPr>
        <w:t> </w:t>
      </w:r>
      <w:r>
        <w:rPr>
          <w:sz w:val="24"/>
        </w:rPr>
        <w:t>meno</w:t>
      </w:r>
      <w:r>
        <w:rPr>
          <w:spacing w:val="-2"/>
          <w:sz w:val="24"/>
        </w:rPr>
        <w:t> </w:t>
      </w:r>
      <w:r>
        <w:rPr>
          <w:sz w:val="24"/>
        </w:rPr>
        <w:t>articolati</w:t>
      </w:r>
    </w:p>
    <w:p>
      <w:pPr>
        <w:pStyle w:val="ListParagraph"/>
        <w:numPr>
          <w:ilvl w:val="0"/>
          <w:numId w:val="1"/>
        </w:numPr>
        <w:tabs>
          <w:tab w:pos="833" w:val="left" w:leader="none"/>
          <w:tab w:pos="834" w:val="left" w:leader="none"/>
        </w:tabs>
        <w:spacing w:line="240" w:lineRule="auto" w:before="120" w:after="0"/>
        <w:ind w:left="833" w:right="116" w:hanging="360"/>
        <w:jc w:val="left"/>
        <w:rPr>
          <w:sz w:val="24"/>
        </w:rPr>
      </w:pPr>
      <w:r>
        <w:rPr>
          <w:sz w:val="24"/>
        </w:rPr>
        <w:t>acquista</w:t>
      </w:r>
      <w:r>
        <w:rPr>
          <w:spacing w:val="10"/>
          <w:sz w:val="24"/>
        </w:rPr>
        <w:t> </w:t>
      </w:r>
      <w:r>
        <w:rPr>
          <w:sz w:val="24"/>
        </w:rPr>
        <w:t>indipendenza</w:t>
      </w:r>
      <w:r>
        <w:rPr>
          <w:spacing w:val="7"/>
          <w:sz w:val="24"/>
        </w:rPr>
        <w:t> </w:t>
      </w:r>
      <w:r>
        <w:rPr>
          <w:sz w:val="24"/>
        </w:rPr>
        <w:t>nei</w:t>
      </w:r>
      <w:r>
        <w:rPr>
          <w:spacing w:val="10"/>
          <w:sz w:val="24"/>
        </w:rPr>
        <w:t> </w:t>
      </w:r>
      <w:r>
        <w:rPr>
          <w:sz w:val="24"/>
        </w:rPr>
        <w:t>movimenti</w:t>
      </w:r>
      <w:r>
        <w:rPr>
          <w:spacing w:val="10"/>
          <w:sz w:val="24"/>
        </w:rPr>
        <w:t> </w:t>
      </w:r>
      <w:r>
        <w:rPr>
          <w:sz w:val="24"/>
        </w:rPr>
        <w:t>che</w:t>
      </w:r>
      <w:r>
        <w:rPr>
          <w:spacing w:val="12"/>
          <w:sz w:val="24"/>
        </w:rPr>
        <w:t> </w:t>
      </w:r>
      <w:r>
        <w:rPr>
          <w:sz w:val="24"/>
        </w:rPr>
        <w:t>gli</w:t>
      </w:r>
      <w:r>
        <w:rPr>
          <w:spacing w:val="9"/>
          <w:sz w:val="24"/>
        </w:rPr>
        <w:t> </w:t>
      </w:r>
      <w:r>
        <w:rPr>
          <w:sz w:val="24"/>
        </w:rPr>
        <w:t>consente</w:t>
      </w:r>
      <w:r>
        <w:rPr>
          <w:spacing w:val="10"/>
          <w:sz w:val="24"/>
        </w:rPr>
        <w:t> </w:t>
      </w:r>
      <w:r>
        <w:rPr>
          <w:sz w:val="24"/>
        </w:rPr>
        <w:t>così</w:t>
      </w:r>
      <w:r>
        <w:rPr>
          <w:spacing w:val="9"/>
          <w:sz w:val="24"/>
        </w:rPr>
        <w:t> </w:t>
      </w:r>
      <w:r>
        <w:rPr>
          <w:sz w:val="24"/>
        </w:rPr>
        <w:t>di</w:t>
      </w:r>
      <w:r>
        <w:rPr>
          <w:spacing w:val="10"/>
          <w:sz w:val="24"/>
        </w:rPr>
        <w:t> </w:t>
      </w:r>
      <w:r>
        <w:rPr>
          <w:sz w:val="24"/>
        </w:rPr>
        <w:t>staccarsi</w:t>
      </w:r>
      <w:r>
        <w:rPr>
          <w:spacing w:val="10"/>
          <w:sz w:val="24"/>
        </w:rPr>
        <w:t> </w:t>
      </w:r>
      <w:r>
        <w:rPr>
          <w:sz w:val="24"/>
        </w:rPr>
        <w:t>dalla</w:t>
      </w:r>
      <w:r>
        <w:rPr>
          <w:spacing w:val="-50"/>
          <w:sz w:val="24"/>
        </w:rPr>
        <w:t> </w:t>
      </w:r>
      <w:r>
        <w:rPr>
          <w:sz w:val="24"/>
        </w:rPr>
        <w:t>fisicamente</w:t>
      </w:r>
      <w:r>
        <w:rPr>
          <w:spacing w:val="-1"/>
          <w:sz w:val="24"/>
        </w:rPr>
        <w:t> </w:t>
      </w:r>
      <w:r>
        <w:rPr>
          <w:sz w:val="24"/>
        </w:rPr>
        <w:t>dalla</w:t>
      </w:r>
      <w:r>
        <w:rPr>
          <w:spacing w:val="-1"/>
          <w:sz w:val="24"/>
        </w:rPr>
        <w:t> </w:t>
      </w:r>
      <w:r>
        <w:rPr>
          <w:sz w:val="24"/>
        </w:rPr>
        <w:t>madre</w:t>
      </w:r>
    </w:p>
    <w:p>
      <w:pPr>
        <w:pStyle w:val="ListParagraph"/>
        <w:numPr>
          <w:ilvl w:val="0"/>
          <w:numId w:val="1"/>
        </w:numPr>
        <w:tabs>
          <w:tab w:pos="833" w:val="left" w:leader="none"/>
          <w:tab w:pos="834" w:val="left" w:leader="none"/>
        </w:tabs>
        <w:spacing w:line="240" w:lineRule="auto" w:before="120" w:after="0"/>
        <w:ind w:left="833" w:right="0" w:hanging="361"/>
        <w:jc w:val="left"/>
        <w:rPr>
          <w:sz w:val="24"/>
        </w:rPr>
      </w:pPr>
      <w:r>
        <w:rPr>
          <w:sz w:val="24"/>
        </w:rPr>
        <w:t>c’è</w:t>
      </w:r>
      <w:r>
        <w:rPr>
          <w:spacing w:val="-3"/>
          <w:sz w:val="24"/>
        </w:rPr>
        <w:t> </w:t>
      </w:r>
      <w:r>
        <w:rPr>
          <w:sz w:val="24"/>
        </w:rPr>
        <w:t>un</w:t>
      </w:r>
      <w:r>
        <w:rPr>
          <w:spacing w:val="-3"/>
          <w:sz w:val="24"/>
        </w:rPr>
        <w:t> </w:t>
      </w:r>
      <w:r>
        <w:rPr>
          <w:sz w:val="24"/>
        </w:rPr>
        <w:t>continuo</w:t>
      </w:r>
      <w:r>
        <w:rPr>
          <w:spacing w:val="-3"/>
          <w:sz w:val="24"/>
        </w:rPr>
        <w:t> </w:t>
      </w:r>
      <w:r>
        <w:rPr>
          <w:sz w:val="24"/>
        </w:rPr>
        <w:t>“andar</w:t>
      </w:r>
      <w:r>
        <w:rPr>
          <w:spacing w:val="-3"/>
          <w:sz w:val="24"/>
        </w:rPr>
        <w:t> </w:t>
      </w:r>
      <w:r>
        <w:rPr>
          <w:sz w:val="24"/>
        </w:rPr>
        <w:t>via</w:t>
      </w:r>
      <w:r>
        <w:rPr>
          <w:spacing w:val="-2"/>
          <w:sz w:val="24"/>
        </w:rPr>
        <w:t> </w:t>
      </w:r>
      <w:r>
        <w:rPr>
          <w:sz w:val="24"/>
        </w:rPr>
        <w:t>dalla</w:t>
      </w:r>
      <w:r>
        <w:rPr>
          <w:spacing w:val="-3"/>
          <w:sz w:val="24"/>
        </w:rPr>
        <w:t> </w:t>
      </w:r>
      <w:r>
        <w:rPr>
          <w:sz w:val="24"/>
        </w:rPr>
        <w:t>mamma”</w:t>
      </w:r>
      <w:r>
        <w:rPr>
          <w:spacing w:val="1"/>
          <w:sz w:val="24"/>
        </w:rPr>
        <w:t> </w:t>
      </w:r>
      <w:r>
        <w:rPr>
          <w:sz w:val="24"/>
        </w:rPr>
        <w:t>per</w:t>
      </w:r>
      <w:r>
        <w:rPr>
          <w:spacing w:val="-1"/>
          <w:sz w:val="24"/>
        </w:rPr>
        <w:t> </w:t>
      </w:r>
      <w:r>
        <w:rPr>
          <w:sz w:val="24"/>
        </w:rPr>
        <w:t>poi”</w:t>
      </w:r>
      <w:r>
        <w:rPr>
          <w:spacing w:val="-2"/>
          <w:sz w:val="24"/>
        </w:rPr>
        <w:t> </w:t>
      </w:r>
      <w:r>
        <w:rPr>
          <w:sz w:val="24"/>
        </w:rPr>
        <w:t>ritornare</w:t>
      </w:r>
      <w:r>
        <w:rPr>
          <w:spacing w:val="-2"/>
          <w:sz w:val="24"/>
        </w:rPr>
        <w:t> </w:t>
      </w:r>
      <w:r>
        <w:rPr>
          <w:sz w:val="24"/>
        </w:rPr>
        <w:t>da</w:t>
      </w:r>
      <w:r>
        <w:rPr>
          <w:spacing w:val="-3"/>
          <w:sz w:val="24"/>
        </w:rPr>
        <w:t> </w:t>
      </w:r>
      <w:r>
        <w:rPr>
          <w:sz w:val="24"/>
        </w:rPr>
        <w:t>lei”</w:t>
      </w:r>
      <w:r>
        <w:rPr>
          <w:spacing w:val="1"/>
          <w:sz w:val="24"/>
        </w:rPr>
        <w:t> </w:t>
      </w:r>
      <w:r>
        <w:rPr>
          <w:sz w:val="24"/>
        </w:rPr>
        <w:t>ogni</w:t>
      </w:r>
      <w:r>
        <w:rPr>
          <w:spacing w:val="-2"/>
          <w:sz w:val="24"/>
        </w:rPr>
        <w:t> </w:t>
      </w:r>
      <w:r>
        <w:rPr>
          <w:sz w:val="24"/>
        </w:rPr>
        <w:t>volta</w:t>
      </w:r>
      <w:r>
        <w:rPr>
          <w:spacing w:val="-2"/>
          <w:sz w:val="24"/>
        </w:rPr>
        <w:t> </w:t>
      </w:r>
      <w:r>
        <w:rPr>
          <w:sz w:val="24"/>
        </w:rPr>
        <w:t>che</w:t>
      </w:r>
      <w:r>
        <w:rPr>
          <w:spacing w:val="-3"/>
          <w:sz w:val="24"/>
        </w:rPr>
        <w:t> </w:t>
      </w:r>
      <w:r>
        <w:rPr>
          <w:sz w:val="24"/>
        </w:rPr>
        <w:t>vuole</w:t>
      </w:r>
    </w:p>
    <w:p>
      <w:pPr>
        <w:pStyle w:val="ListParagraph"/>
        <w:numPr>
          <w:ilvl w:val="0"/>
          <w:numId w:val="1"/>
        </w:numPr>
        <w:tabs>
          <w:tab w:pos="833" w:val="left" w:leader="none"/>
          <w:tab w:pos="834" w:val="left" w:leader="none"/>
        </w:tabs>
        <w:spacing w:line="240" w:lineRule="auto" w:before="119" w:after="0"/>
        <w:ind w:left="833" w:right="109" w:hanging="360"/>
        <w:jc w:val="left"/>
        <w:rPr>
          <w:sz w:val="24"/>
        </w:rPr>
      </w:pPr>
      <w:r>
        <w:rPr>
          <w:sz w:val="24"/>
        </w:rPr>
        <w:t>arriva</w:t>
      </w:r>
      <w:r>
        <w:rPr>
          <w:spacing w:val="8"/>
          <w:sz w:val="24"/>
        </w:rPr>
        <w:t> </w:t>
      </w:r>
      <w:r>
        <w:rPr>
          <w:sz w:val="24"/>
        </w:rPr>
        <w:t>all’individuazione</w:t>
      </w:r>
      <w:r>
        <w:rPr>
          <w:spacing w:val="9"/>
          <w:sz w:val="24"/>
        </w:rPr>
        <w:t> </w:t>
      </w:r>
      <w:r>
        <w:rPr>
          <w:sz w:val="24"/>
        </w:rPr>
        <w:t>di</w:t>
      </w:r>
      <w:r>
        <w:rPr>
          <w:spacing w:val="9"/>
          <w:sz w:val="24"/>
        </w:rPr>
        <w:t> </w:t>
      </w:r>
      <w:r>
        <w:rPr>
          <w:sz w:val="24"/>
        </w:rPr>
        <w:t>sé</w:t>
      </w:r>
      <w:r>
        <w:rPr>
          <w:spacing w:val="9"/>
          <w:sz w:val="24"/>
        </w:rPr>
        <w:t> </w:t>
      </w:r>
      <w:r>
        <w:rPr>
          <w:sz w:val="24"/>
        </w:rPr>
        <w:t>come</w:t>
      </w:r>
      <w:r>
        <w:rPr>
          <w:spacing w:val="9"/>
          <w:sz w:val="24"/>
        </w:rPr>
        <w:t> </w:t>
      </w:r>
      <w:r>
        <w:rPr>
          <w:sz w:val="24"/>
        </w:rPr>
        <w:t>entità</w:t>
      </w:r>
      <w:r>
        <w:rPr>
          <w:spacing w:val="10"/>
          <w:sz w:val="24"/>
        </w:rPr>
        <w:t> </w:t>
      </w:r>
      <w:r>
        <w:rPr>
          <w:sz w:val="24"/>
        </w:rPr>
        <w:t>diversa</w:t>
      </w:r>
      <w:r>
        <w:rPr>
          <w:spacing w:val="9"/>
          <w:sz w:val="24"/>
        </w:rPr>
        <w:t> </w:t>
      </w:r>
      <w:r>
        <w:rPr>
          <w:sz w:val="24"/>
        </w:rPr>
        <w:t>dalla</w:t>
      </w:r>
      <w:r>
        <w:rPr>
          <w:spacing w:val="9"/>
          <w:sz w:val="24"/>
        </w:rPr>
        <w:t> </w:t>
      </w:r>
      <w:r>
        <w:rPr>
          <w:sz w:val="24"/>
        </w:rPr>
        <w:t>mamma</w:t>
      </w:r>
      <w:r>
        <w:rPr>
          <w:spacing w:val="16"/>
          <w:sz w:val="24"/>
        </w:rPr>
        <w:t> </w:t>
      </w:r>
      <w:r>
        <w:rPr>
          <w:sz w:val="24"/>
        </w:rPr>
        <w:t>(definita</w:t>
      </w:r>
      <w:r>
        <w:rPr>
          <w:spacing w:val="10"/>
          <w:sz w:val="24"/>
        </w:rPr>
        <w:t> </w:t>
      </w:r>
      <w:r>
        <w:rPr>
          <w:sz w:val="24"/>
        </w:rPr>
        <w:t>dagli</w:t>
      </w:r>
      <w:r>
        <w:rPr>
          <w:spacing w:val="9"/>
          <w:sz w:val="24"/>
        </w:rPr>
        <w:t> </w:t>
      </w:r>
      <w:r>
        <w:rPr>
          <w:sz w:val="24"/>
        </w:rPr>
        <w:t>esperti</w:t>
      </w:r>
      <w:r>
        <w:rPr>
          <w:spacing w:val="-50"/>
          <w:sz w:val="24"/>
        </w:rPr>
        <w:t> </w:t>
      </w:r>
      <w:r>
        <w:rPr>
          <w:sz w:val="24"/>
        </w:rPr>
        <w:t>come</w:t>
      </w:r>
      <w:r>
        <w:rPr>
          <w:spacing w:val="-1"/>
          <w:sz w:val="24"/>
        </w:rPr>
        <w:t> </w:t>
      </w:r>
      <w:r>
        <w:rPr>
          <w:sz w:val="24"/>
        </w:rPr>
        <w:t>“SECONDA</w:t>
      </w:r>
      <w:r>
        <w:rPr>
          <w:spacing w:val="-2"/>
          <w:sz w:val="24"/>
        </w:rPr>
        <w:t> </w:t>
      </w:r>
      <w:r>
        <w:rPr>
          <w:sz w:val="24"/>
        </w:rPr>
        <w:t>NASCITA”)</w:t>
      </w:r>
    </w:p>
    <w:p>
      <w:pPr>
        <w:pStyle w:val="BodyText"/>
        <w:spacing w:before="121"/>
      </w:pPr>
      <w:r>
        <w:rPr/>
        <w:t>Queste</w:t>
      </w:r>
      <w:r>
        <w:rPr>
          <w:spacing w:val="24"/>
        </w:rPr>
        <w:t> </w:t>
      </w:r>
      <w:r>
        <w:rPr/>
        <w:t>esperienze</w:t>
      </w:r>
      <w:r>
        <w:rPr>
          <w:spacing w:val="24"/>
        </w:rPr>
        <w:t> </w:t>
      </w:r>
      <w:r>
        <w:rPr/>
        <w:t>di</w:t>
      </w:r>
      <w:r>
        <w:rPr>
          <w:spacing w:val="22"/>
        </w:rPr>
        <w:t> </w:t>
      </w:r>
      <w:r>
        <w:rPr/>
        <w:t>autonomia</w:t>
      </w:r>
      <w:r>
        <w:rPr>
          <w:spacing w:val="24"/>
        </w:rPr>
        <w:t> </w:t>
      </w:r>
      <w:r>
        <w:rPr/>
        <w:t>e</w:t>
      </w:r>
      <w:r>
        <w:rPr>
          <w:spacing w:val="24"/>
        </w:rPr>
        <w:t> </w:t>
      </w:r>
      <w:r>
        <w:rPr/>
        <w:t>conseguente</w:t>
      </w:r>
      <w:r>
        <w:rPr>
          <w:spacing w:val="28"/>
        </w:rPr>
        <w:t> </w:t>
      </w:r>
      <w:r>
        <w:rPr/>
        <w:t>distacco</w:t>
      </w:r>
      <w:r>
        <w:rPr>
          <w:spacing w:val="23"/>
        </w:rPr>
        <w:t> </w:t>
      </w:r>
      <w:r>
        <w:rPr/>
        <w:t>ogni</w:t>
      </w:r>
      <w:r>
        <w:rPr>
          <w:spacing w:val="24"/>
        </w:rPr>
        <w:t> </w:t>
      </w:r>
      <w:r>
        <w:rPr/>
        <w:t>tanto</w:t>
      </w:r>
      <w:r>
        <w:rPr>
          <w:spacing w:val="23"/>
        </w:rPr>
        <w:t> </w:t>
      </w:r>
      <w:r>
        <w:rPr/>
        <w:t>possono</w:t>
      </w:r>
      <w:r>
        <w:rPr>
          <w:spacing w:val="25"/>
        </w:rPr>
        <w:t> </w:t>
      </w:r>
      <w:r>
        <w:rPr/>
        <w:t>creare</w:t>
      </w:r>
      <w:r>
        <w:rPr>
          <w:spacing w:val="24"/>
        </w:rPr>
        <w:t> </w:t>
      </w:r>
      <w:r>
        <w:rPr/>
        <w:t>nel</w:t>
      </w:r>
      <w:r>
        <w:rPr>
          <w:spacing w:val="-50"/>
        </w:rPr>
        <w:t> </w:t>
      </w:r>
      <w:r>
        <w:rPr/>
        <w:t>bambino</w:t>
      </w:r>
      <w:r>
        <w:rPr>
          <w:spacing w:val="-2"/>
        </w:rPr>
        <w:t> </w:t>
      </w:r>
      <w:r>
        <w:rPr/>
        <w:t>“l’angoscia dell’abbandono” e</w:t>
      </w:r>
      <w:r>
        <w:rPr>
          <w:spacing w:val="-1"/>
        </w:rPr>
        <w:t> </w:t>
      </w:r>
      <w:r>
        <w:rPr/>
        <w:t>qui</w:t>
      </w:r>
      <w:r>
        <w:rPr>
          <w:spacing w:val="-1"/>
        </w:rPr>
        <w:t> </w:t>
      </w:r>
      <w:r>
        <w:rPr/>
        <w:t>le</w:t>
      </w:r>
      <w:r>
        <w:rPr>
          <w:spacing w:val="-3"/>
        </w:rPr>
        <w:t> </w:t>
      </w:r>
      <w:r>
        <w:rPr/>
        <w:t>prime</w:t>
      </w:r>
      <w:r>
        <w:rPr>
          <w:spacing w:val="-1"/>
        </w:rPr>
        <w:t> </w:t>
      </w:r>
      <w:r>
        <w:rPr/>
        <w:t>paure:</w:t>
      </w:r>
    </w:p>
    <w:p>
      <w:pPr>
        <w:pStyle w:val="ListParagraph"/>
        <w:numPr>
          <w:ilvl w:val="0"/>
          <w:numId w:val="1"/>
        </w:numPr>
        <w:tabs>
          <w:tab w:pos="833" w:val="left" w:leader="none"/>
          <w:tab w:pos="834" w:val="left" w:leader="none"/>
        </w:tabs>
        <w:spacing w:line="240" w:lineRule="auto" w:before="120" w:after="0"/>
        <w:ind w:left="833" w:right="0" w:hanging="361"/>
        <w:jc w:val="left"/>
        <w:rPr>
          <w:sz w:val="24"/>
        </w:rPr>
      </w:pPr>
      <w:r>
        <w:rPr>
          <w:sz w:val="24"/>
        </w:rPr>
        <w:t>non</w:t>
      </w:r>
      <w:r>
        <w:rPr>
          <w:spacing w:val="-2"/>
          <w:sz w:val="24"/>
        </w:rPr>
        <w:t> </w:t>
      </w:r>
      <w:r>
        <w:rPr>
          <w:sz w:val="24"/>
        </w:rPr>
        <w:t>vedere</w:t>
      </w:r>
      <w:r>
        <w:rPr>
          <w:spacing w:val="-1"/>
          <w:sz w:val="24"/>
        </w:rPr>
        <w:t> </w:t>
      </w:r>
      <w:r>
        <w:rPr>
          <w:sz w:val="24"/>
        </w:rPr>
        <w:t>più</w:t>
      </w:r>
      <w:r>
        <w:rPr>
          <w:spacing w:val="-1"/>
          <w:sz w:val="24"/>
        </w:rPr>
        <w:t> </w:t>
      </w:r>
      <w:r>
        <w:rPr>
          <w:sz w:val="24"/>
        </w:rPr>
        <w:t>la</w:t>
      </w:r>
      <w:r>
        <w:rPr>
          <w:spacing w:val="-1"/>
          <w:sz w:val="24"/>
        </w:rPr>
        <w:t> </w:t>
      </w:r>
      <w:r>
        <w:rPr>
          <w:sz w:val="24"/>
        </w:rPr>
        <w:t>madre,</w:t>
      </w:r>
    </w:p>
    <w:p>
      <w:pPr>
        <w:pStyle w:val="ListParagraph"/>
        <w:numPr>
          <w:ilvl w:val="0"/>
          <w:numId w:val="1"/>
        </w:numPr>
        <w:tabs>
          <w:tab w:pos="833" w:val="left" w:leader="none"/>
          <w:tab w:pos="834" w:val="left" w:leader="none"/>
        </w:tabs>
        <w:spacing w:line="240" w:lineRule="auto" w:before="118" w:after="0"/>
        <w:ind w:left="833" w:right="0" w:hanging="361"/>
        <w:jc w:val="left"/>
        <w:rPr>
          <w:sz w:val="24"/>
        </w:rPr>
      </w:pPr>
      <w:r>
        <w:rPr>
          <w:sz w:val="24"/>
        </w:rPr>
        <w:t>paura</w:t>
      </w:r>
      <w:r>
        <w:rPr>
          <w:spacing w:val="-4"/>
          <w:sz w:val="24"/>
        </w:rPr>
        <w:t> </w:t>
      </w:r>
      <w:r>
        <w:rPr>
          <w:sz w:val="24"/>
        </w:rPr>
        <w:t>del</w:t>
      </w:r>
      <w:r>
        <w:rPr>
          <w:spacing w:val="-2"/>
          <w:sz w:val="24"/>
        </w:rPr>
        <w:t> </w:t>
      </w:r>
      <w:r>
        <w:rPr>
          <w:sz w:val="24"/>
        </w:rPr>
        <w:t>buio</w:t>
      </w:r>
    </w:p>
    <w:p>
      <w:pPr>
        <w:pStyle w:val="ListParagraph"/>
        <w:numPr>
          <w:ilvl w:val="0"/>
          <w:numId w:val="1"/>
        </w:numPr>
        <w:tabs>
          <w:tab w:pos="833" w:val="left" w:leader="none"/>
          <w:tab w:pos="834" w:val="left" w:leader="none"/>
        </w:tabs>
        <w:spacing w:line="240" w:lineRule="auto" w:before="121" w:after="0"/>
        <w:ind w:left="833" w:right="109" w:hanging="360"/>
        <w:jc w:val="left"/>
        <w:rPr>
          <w:sz w:val="24"/>
        </w:rPr>
      </w:pPr>
      <w:r>
        <w:rPr>
          <w:sz w:val="24"/>
        </w:rPr>
        <w:t>paura</w:t>
      </w:r>
      <w:r>
        <w:rPr>
          <w:spacing w:val="26"/>
          <w:sz w:val="24"/>
        </w:rPr>
        <w:t> </w:t>
      </w:r>
      <w:r>
        <w:rPr>
          <w:sz w:val="24"/>
        </w:rPr>
        <w:t>degli</w:t>
      </w:r>
      <w:r>
        <w:rPr>
          <w:spacing w:val="26"/>
          <w:sz w:val="24"/>
        </w:rPr>
        <w:t> </w:t>
      </w:r>
      <w:r>
        <w:rPr>
          <w:sz w:val="24"/>
        </w:rPr>
        <w:t>estranei:</w:t>
      </w:r>
      <w:r>
        <w:rPr>
          <w:spacing w:val="26"/>
          <w:sz w:val="24"/>
        </w:rPr>
        <w:t> </w:t>
      </w:r>
      <w:r>
        <w:rPr>
          <w:sz w:val="24"/>
        </w:rPr>
        <w:t>la</w:t>
      </w:r>
      <w:r>
        <w:rPr>
          <w:spacing w:val="25"/>
          <w:sz w:val="24"/>
        </w:rPr>
        <w:t> </w:t>
      </w:r>
      <w:r>
        <w:rPr>
          <w:sz w:val="24"/>
        </w:rPr>
        <w:t>diversità</w:t>
      </w:r>
      <w:r>
        <w:rPr>
          <w:spacing w:val="27"/>
          <w:sz w:val="24"/>
        </w:rPr>
        <w:t> </w:t>
      </w:r>
      <w:r>
        <w:rPr>
          <w:sz w:val="24"/>
        </w:rPr>
        <w:t>di</w:t>
      </w:r>
      <w:r>
        <w:rPr>
          <w:spacing w:val="26"/>
          <w:sz w:val="24"/>
        </w:rPr>
        <w:t> </w:t>
      </w:r>
      <w:r>
        <w:rPr>
          <w:sz w:val="24"/>
        </w:rPr>
        <w:t>questi</w:t>
      </w:r>
      <w:r>
        <w:rPr>
          <w:spacing w:val="26"/>
          <w:sz w:val="24"/>
        </w:rPr>
        <w:t> </w:t>
      </w:r>
      <w:r>
        <w:rPr>
          <w:sz w:val="24"/>
        </w:rPr>
        <w:t>volti</w:t>
      </w:r>
      <w:r>
        <w:rPr>
          <w:spacing w:val="27"/>
          <w:sz w:val="24"/>
        </w:rPr>
        <w:t> </w:t>
      </w:r>
      <w:r>
        <w:rPr>
          <w:sz w:val="24"/>
        </w:rPr>
        <w:t>non</w:t>
      </w:r>
      <w:r>
        <w:rPr>
          <w:spacing w:val="28"/>
          <w:sz w:val="24"/>
        </w:rPr>
        <w:t> </w:t>
      </w:r>
      <w:r>
        <w:rPr>
          <w:sz w:val="24"/>
        </w:rPr>
        <w:t>ricondotti</w:t>
      </w:r>
      <w:r>
        <w:rPr>
          <w:spacing w:val="27"/>
          <w:sz w:val="24"/>
        </w:rPr>
        <w:t> </w:t>
      </w:r>
      <w:r>
        <w:rPr>
          <w:sz w:val="24"/>
        </w:rPr>
        <w:t>tra</w:t>
      </w:r>
      <w:r>
        <w:rPr>
          <w:spacing w:val="25"/>
          <w:sz w:val="24"/>
        </w:rPr>
        <w:t> </w:t>
      </w:r>
      <w:r>
        <w:rPr>
          <w:sz w:val="24"/>
        </w:rPr>
        <w:t>quelli</w:t>
      </w:r>
      <w:r>
        <w:rPr>
          <w:spacing w:val="26"/>
          <w:sz w:val="24"/>
        </w:rPr>
        <w:t> </w:t>
      </w:r>
      <w:r>
        <w:rPr>
          <w:sz w:val="24"/>
        </w:rPr>
        <w:t>dei</w:t>
      </w:r>
      <w:r>
        <w:rPr>
          <w:spacing w:val="27"/>
          <w:sz w:val="24"/>
        </w:rPr>
        <w:t> </w:t>
      </w:r>
      <w:r>
        <w:rPr>
          <w:sz w:val="24"/>
        </w:rPr>
        <w:t>familiari</w:t>
      </w:r>
      <w:r>
        <w:rPr>
          <w:spacing w:val="-50"/>
          <w:sz w:val="24"/>
        </w:rPr>
        <w:t> </w:t>
      </w:r>
      <w:r>
        <w:rPr>
          <w:sz w:val="24"/>
        </w:rPr>
        <w:t>provoca</w:t>
      </w:r>
      <w:r>
        <w:rPr>
          <w:spacing w:val="-1"/>
          <w:sz w:val="24"/>
        </w:rPr>
        <w:t> </w:t>
      </w:r>
      <w:r>
        <w:rPr>
          <w:sz w:val="24"/>
        </w:rPr>
        <w:t>paura del “non</w:t>
      </w:r>
      <w:r>
        <w:rPr>
          <w:spacing w:val="1"/>
          <w:sz w:val="24"/>
        </w:rPr>
        <w:t> </w:t>
      </w:r>
      <w:r>
        <w:rPr>
          <w:sz w:val="24"/>
        </w:rPr>
        <w:t>conosciuto”</w:t>
      </w:r>
    </w:p>
    <w:p>
      <w:pPr>
        <w:pStyle w:val="BodyText"/>
        <w:ind w:left="0"/>
        <w:rPr>
          <w:sz w:val="28"/>
        </w:rPr>
      </w:pPr>
    </w:p>
    <w:p>
      <w:pPr>
        <w:pStyle w:val="BodyText"/>
        <w:spacing w:before="194"/>
      </w:pPr>
      <w:r>
        <w:rPr/>
        <w:t>Si</w:t>
      </w:r>
      <w:r>
        <w:rPr>
          <w:spacing w:val="-2"/>
        </w:rPr>
        <w:t> </w:t>
      </w:r>
      <w:r>
        <w:rPr/>
        <w:t>può</w:t>
      </w:r>
      <w:r>
        <w:rPr>
          <w:spacing w:val="-3"/>
        </w:rPr>
        <w:t> </w:t>
      </w:r>
      <w:r>
        <w:rPr/>
        <w:t>iniziare</w:t>
      </w:r>
      <w:r>
        <w:rPr>
          <w:spacing w:val="-1"/>
        </w:rPr>
        <w:t> </w:t>
      </w:r>
      <w:r>
        <w:rPr/>
        <w:t>facendo</w:t>
      </w:r>
      <w:r>
        <w:rPr>
          <w:spacing w:val="-5"/>
        </w:rPr>
        <w:t> </w:t>
      </w:r>
      <w:r>
        <w:rPr/>
        <w:t>conoscere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mamma</w:t>
      </w:r>
      <w:r>
        <w:rPr>
          <w:spacing w:val="-3"/>
        </w:rPr>
        <w:t> </w:t>
      </w:r>
      <w:r>
        <w:rPr/>
        <w:t>di</w:t>
      </w:r>
      <w:r>
        <w:rPr>
          <w:spacing w:val="1"/>
        </w:rPr>
        <w:t> </w:t>
      </w:r>
      <w:r>
        <w:rPr/>
        <w:t>Gesù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mamma</w:t>
      </w:r>
      <w:r>
        <w:rPr>
          <w:spacing w:val="-2"/>
        </w:rPr>
        <w:t> </w:t>
      </w:r>
      <w:r>
        <w:rPr/>
        <w:t>nostra:</w:t>
      </w:r>
      <w:r>
        <w:rPr>
          <w:spacing w:val="-1"/>
        </w:rPr>
        <w:t> </w:t>
      </w:r>
      <w:r>
        <w:rPr/>
        <w:t>Maria</w:t>
      </w:r>
    </w:p>
    <w:p>
      <w:pPr>
        <w:pStyle w:val="BodyText"/>
        <w:ind w:left="0"/>
        <w:rPr>
          <w:sz w:val="28"/>
        </w:rPr>
      </w:pPr>
    </w:p>
    <w:p>
      <w:pPr>
        <w:pStyle w:val="Heading1"/>
      </w:pPr>
      <w:r>
        <w:rPr/>
        <w:t>IMMAGINE</w:t>
      </w:r>
      <w:r>
        <w:rPr>
          <w:spacing w:val="-1"/>
        </w:rPr>
        <w:t> </w:t>
      </w:r>
      <w:r>
        <w:rPr/>
        <w:t>DI</w:t>
      </w:r>
      <w:r>
        <w:rPr>
          <w:spacing w:val="-1"/>
        </w:rPr>
        <w:t> </w:t>
      </w:r>
      <w:r>
        <w:rPr/>
        <w:t>MARIA</w:t>
      </w:r>
    </w:p>
    <w:p>
      <w:pPr>
        <w:pStyle w:val="BodyText"/>
        <w:spacing w:before="119"/>
        <w:ind w:right="113"/>
        <w:jc w:val="both"/>
      </w:pPr>
      <w:r>
        <w:rPr/>
        <w:t>In questo periodo di vita è stato riscontrato che l’immagine di Maria con il Bambino è la figura,</w:t>
      </w:r>
      <w:r>
        <w:rPr>
          <w:spacing w:val="-50"/>
        </w:rPr>
        <w:t> </w:t>
      </w:r>
      <w:r>
        <w:rPr/>
        <w:t>il simbolo più adatto per far scoprire una nuova esperienza religiosa., densa di significato</w:t>
      </w:r>
      <w:r>
        <w:rPr>
          <w:spacing w:val="1"/>
        </w:rPr>
        <w:t> </w:t>
      </w:r>
      <w:r>
        <w:rPr/>
        <w:t>(meno</w:t>
      </w:r>
      <w:r>
        <w:rPr>
          <w:spacing w:val="-1"/>
        </w:rPr>
        <w:t> </w:t>
      </w:r>
      <w:r>
        <w:rPr/>
        <w:t>incisiva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questa</w:t>
      </w:r>
      <w:r>
        <w:rPr>
          <w:spacing w:val="-2"/>
        </w:rPr>
        <w:t> </w:t>
      </w:r>
      <w:r>
        <w:rPr/>
        <w:t>fase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bambino</w:t>
      </w:r>
      <w:r>
        <w:rPr>
          <w:spacing w:val="-1"/>
        </w:rPr>
        <w:t> </w:t>
      </w:r>
      <w:r>
        <w:rPr/>
        <w:t>è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figura</w:t>
      </w:r>
      <w:r>
        <w:rPr>
          <w:spacing w:val="-2"/>
        </w:rPr>
        <w:t> </w:t>
      </w:r>
      <w:r>
        <w:rPr/>
        <w:t>di</w:t>
      </w:r>
      <w:r>
        <w:rPr>
          <w:spacing w:val="-1"/>
        </w:rPr>
        <w:t> </w:t>
      </w:r>
      <w:r>
        <w:rPr/>
        <w:t>Gesù</w:t>
      </w:r>
      <w:r>
        <w:rPr>
          <w:spacing w:val="-1"/>
        </w:rPr>
        <w:t> </w:t>
      </w:r>
      <w:r>
        <w:rPr/>
        <w:t>in croce</w:t>
      </w:r>
      <w:r>
        <w:rPr>
          <w:spacing w:val="-1"/>
        </w:rPr>
        <w:t> </w:t>
      </w:r>
      <w:r>
        <w:rPr/>
        <w:t>o di</w:t>
      </w:r>
      <w:r>
        <w:rPr>
          <w:spacing w:val="-1"/>
        </w:rPr>
        <w:t> </w:t>
      </w:r>
      <w:r>
        <w:rPr/>
        <w:t>Maria</w:t>
      </w:r>
      <w:r>
        <w:rPr>
          <w:spacing w:val="-2"/>
        </w:rPr>
        <w:t> </w:t>
      </w:r>
      <w:r>
        <w:rPr/>
        <w:t>senza</w:t>
      </w:r>
      <w:r>
        <w:rPr>
          <w:spacing w:val="-2"/>
        </w:rPr>
        <w:t> </w:t>
      </w:r>
      <w:r>
        <w:rPr/>
        <w:t>Gesù)</w:t>
      </w:r>
    </w:p>
    <w:p>
      <w:pPr>
        <w:pStyle w:val="BodyText"/>
        <w:spacing w:before="121"/>
        <w:ind w:right="113"/>
        <w:jc w:val="both"/>
      </w:pPr>
      <w:r>
        <w:rPr/>
        <w:t>Il bambino riconosce sicuramente l’atteggiamento dell’abbraccio fra i due, riconosce le figure</w:t>
      </w:r>
      <w:r>
        <w:rPr>
          <w:spacing w:val="1"/>
        </w:rPr>
        <w:t> </w:t>
      </w:r>
      <w:r>
        <w:rPr/>
        <w:t>di madre e figlio, ha esperimentato il calore dell’abbraccio e la sicurezza della vicinanza della</w:t>
      </w:r>
      <w:r>
        <w:rPr>
          <w:spacing w:val="1"/>
        </w:rPr>
        <w:t> </w:t>
      </w:r>
      <w:r>
        <w:rPr/>
        <w:t>madre.</w:t>
      </w:r>
    </w:p>
    <w:p>
      <w:pPr>
        <w:pStyle w:val="BodyText"/>
        <w:ind w:left="0"/>
        <w:rPr>
          <w:sz w:val="28"/>
        </w:rPr>
      </w:pPr>
    </w:p>
    <w:p>
      <w:pPr>
        <w:pStyle w:val="BodyText"/>
        <w:spacing w:before="193"/>
        <w:ind w:right="108"/>
        <w:jc w:val="both"/>
      </w:pPr>
      <w:r>
        <w:rPr/>
        <w:t>Possiamo</w:t>
      </w:r>
      <w:r>
        <w:rPr>
          <w:spacing w:val="1"/>
        </w:rPr>
        <w:t> </w:t>
      </w:r>
      <w:r>
        <w:rPr/>
        <w:t>mettere</w:t>
      </w:r>
      <w:r>
        <w:rPr>
          <w:spacing w:val="1"/>
        </w:rPr>
        <w:t> </w:t>
      </w:r>
      <w:r>
        <w:rPr/>
        <w:t>nella</w:t>
      </w:r>
      <w:r>
        <w:rPr>
          <w:spacing w:val="1"/>
        </w:rPr>
        <w:t> </w:t>
      </w:r>
      <w:r>
        <w:rPr/>
        <w:t>sua</w:t>
      </w:r>
      <w:r>
        <w:rPr>
          <w:spacing w:val="1"/>
        </w:rPr>
        <w:t> </w:t>
      </w:r>
      <w:r>
        <w:rPr/>
        <w:t>stanza</w:t>
      </w:r>
      <w:r>
        <w:rPr>
          <w:spacing w:val="1"/>
        </w:rPr>
        <w:t> </w:t>
      </w:r>
      <w:r>
        <w:rPr/>
        <w:t>quest’immagine,</w:t>
      </w:r>
      <w:r>
        <w:rPr>
          <w:spacing w:val="1"/>
        </w:rPr>
        <w:t> </w:t>
      </w:r>
      <w:r>
        <w:rPr/>
        <w:t>presentarla</w:t>
      </w:r>
      <w:r>
        <w:rPr>
          <w:spacing w:val="1"/>
        </w:rPr>
        <w:t> </w:t>
      </w:r>
      <w:r>
        <w:rPr/>
        <w:t>come</w:t>
      </w:r>
      <w:r>
        <w:rPr>
          <w:spacing w:val="1"/>
        </w:rPr>
        <w:t> </w:t>
      </w:r>
      <w:r>
        <w:rPr/>
        <w:t>parole</w:t>
      </w:r>
      <w:r>
        <w:rPr>
          <w:spacing w:val="1"/>
        </w:rPr>
        <w:t> </w:t>
      </w:r>
      <w:r>
        <w:rPr/>
        <w:t>semplici,</w:t>
      </w:r>
      <w:r>
        <w:rPr>
          <w:spacing w:val="1"/>
        </w:rPr>
        <w:t> </w:t>
      </w:r>
      <w:r>
        <w:rPr/>
        <w:t>indicando il nome di Maria e Gesù, sottolineando l’Amore che c’è tra di loro. Rassicurarlo</w:t>
      </w:r>
      <w:r>
        <w:rPr>
          <w:spacing w:val="1"/>
        </w:rPr>
        <w:t> </w:t>
      </w:r>
      <w:r>
        <w:rPr/>
        <w:t>dicendo</w:t>
      </w:r>
      <w:r>
        <w:rPr>
          <w:spacing w:val="-1"/>
        </w:rPr>
        <w:t> </w:t>
      </w:r>
      <w:r>
        <w:rPr/>
        <w:t>che</w:t>
      </w:r>
      <w:r>
        <w:rPr>
          <w:spacing w:val="53"/>
        </w:rPr>
        <w:t> </w:t>
      </w:r>
      <w:r>
        <w:rPr/>
        <w:t>Maria</w:t>
      </w:r>
      <w:r>
        <w:rPr>
          <w:spacing w:val="-1"/>
        </w:rPr>
        <w:t> </w:t>
      </w:r>
      <w:r>
        <w:rPr/>
        <w:t>e Gesù gli</w:t>
      </w:r>
      <w:r>
        <w:rPr>
          <w:spacing w:val="-1"/>
        </w:rPr>
        <w:t> </w:t>
      </w:r>
      <w:r>
        <w:rPr/>
        <w:t>faranno</w:t>
      </w:r>
      <w:r>
        <w:rPr>
          <w:spacing w:val="-1"/>
        </w:rPr>
        <w:t> </w:t>
      </w:r>
      <w:r>
        <w:rPr/>
        <w:t>compagnia</w:t>
      </w:r>
      <w:r>
        <w:rPr>
          <w:spacing w:val="-2"/>
        </w:rPr>
        <w:t> </w:t>
      </w:r>
      <w:r>
        <w:rPr/>
        <w:t>quando dorme.</w:t>
      </w:r>
    </w:p>
    <w:p>
      <w:pPr>
        <w:pStyle w:val="BodyText"/>
        <w:spacing w:before="121"/>
        <w:ind w:right="114"/>
        <w:jc w:val="both"/>
      </w:pPr>
      <w:r>
        <w:rPr/>
        <w:t>Sarà anche spunto ogni sera per fermarsi fare il segno della croce insieme e provare a la prima</w:t>
      </w:r>
      <w:r>
        <w:rPr>
          <w:spacing w:val="-50"/>
        </w:rPr>
        <w:t> </w:t>
      </w:r>
      <w:r>
        <w:rPr/>
        <w:t>parte</w:t>
      </w:r>
      <w:r>
        <w:rPr>
          <w:spacing w:val="-2"/>
        </w:rPr>
        <w:t> </w:t>
      </w:r>
      <w:r>
        <w:rPr/>
        <w:t>dell’Ave Maria.</w:t>
      </w:r>
    </w:p>
    <w:p>
      <w:pPr>
        <w:spacing w:after="0"/>
        <w:jc w:val="both"/>
        <w:sectPr>
          <w:type w:val="continuous"/>
          <w:pgSz w:w="11910" w:h="16840"/>
          <w:pgMar w:top="1320" w:bottom="280" w:left="1020" w:right="1020"/>
        </w:sectPr>
      </w:pPr>
    </w:p>
    <w:p>
      <w:pPr>
        <w:pStyle w:val="BodyText"/>
        <w:spacing w:before="78"/>
        <w:ind w:right="114"/>
        <w:jc w:val="both"/>
      </w:pPr>
      <w:r>
        <w:rPr/>
        <w:t>È importante che il bambino viva insieme ai genitori questo momento e colga il tono affettivo</w:t>
      </w:r>
      <w:r>
        <w:rPr>
          <w:spacing w:val="1"/>
        </w:rPr>
        <w:t> </w:t>
      </w:r>
      <w:r>
        <w:rPr/>
        <w:t>di</w:t>
      </w:r>
      <w:r>
        <w:rPr>
          <w:spacing w:val="-1"/>
        </w:rPr>
        <w:t> </w:t>
      </w:r>
      <w:r>
        <w:rPr/>
        <w:t>tale esperienza.</w:t>
      </w:r>
    </w:p>
    <w:p>
      <w:pPr>
        <w:pStyle w:val="BodyText"/>
        <w:spacing w:before="121"/>
        <w:ind w:right="109"/>
        <w:jc w:val="both"/>
      </w:pPr>
      <w:r>
        <w:rPr/>
        <w:t>L’esperienza affettiva che il bambino farà con questa immagine gli permetterà di identificarla</w:t>
      </w:r>
      <w:r>
        <w:rPr>
          <w:spacing w:val="1"/>
        </w:rPr>
        <w:t> </w:t>
      </w:r>
      <w:r>
        <w:rPr/>
        <w:t>in altri contesti (es. in chiesa, nei capitelli che qualche volta si incontrano per strada, nelle</w:t>
      </w:r>
      <w:r>
        <w:rPr>
          <w:spacing w:val="1"/>
        </w:rPr>
        <w:t> </w:t>
      </w:r>
      <w:r>
        <w:rPr/>
        <w:t>cappelline,</w:t>
      </w:r>
      <w:r>
        <w:rPr>
          <w:spacing w:val="-1"/>
        </w:rPr>
        <w:t> </w:t>
      </w:r>
      <w:r>
        <w:rPr/>
        <w:t>in asilo…).</w:t>
      </w:r>
    </w:p>
    <w:p>
      <w:pPr>
        <w:pStyle w:val="BodyText"/>
        <w:ind w:left="0"/>
        <w:rPr>
          <w:sz w:val="28"/>
        </w:rPr>
      </w:pPr>
    </w:p>
    <w:p>
      <w:pPr>
        <w:pStyle w:val="BodyText"/>
        <w:ind w:left="0"/>
        <w:rPr>
          <w:sz w:val="28"/>
        </w:rPr>
      </w:pPr>
    </w:p>
    <w:p>
      <w:pPr>
        <w:pStyle w:val="BodyText"/>
        <w:spacing w:before="8"/>
        <w:ind w:left="0"/>
        <w:rPr>
          <w:sz w:val="22"/>
        </w:rPr>
      </w:pPr>
    </w:p>
    <w:p>
      <w:pPr>
        <w:pStyle w:val="Heading1"/>
        <w:spacing w:before="0"/>
        <w:jc w:val="both"/>
      </w:pPr>
      <w:r>
        <w:rPr/>
        <w:t>I</w:t>
      </w:r>
      <w:r>
        <w:rPr>
          <w:spacing w:val="-2"/>
        </w:rPr>
        <w:t> </w:t>
      </w:r>
      <w:r>
        <w:rPr/>
        <w:t>GESTI</w:t>
      </w:r>
      <w:r>
        <w:rPr>
          <w:spacing w:val="-1"/>
        </w:rPr>
        <w:t> </w:t>
      </w:r>
      <w:r>
        <w:rPr/>
        <w:t>NELLA</w:t>
      </w:r>
      <w:r>
        <w:rPr>
          <w:spacing w:val="-2"/>
        </w:rPr>
        <w:t> </w:t>
      </w:r>
      <w:r>
        <w:rPr/>
        <w:t>PREGHIERA</w:t>
      </w:r>
    </w:p>
    <w:p>
      <w:pPr>
        <w:pStyle w:val="BodyText"/>
        <w:spacing w:before="119"/>
        <w:ind w:right="109"/>
        <w:jc w:val="both"/>
      </w:pPr>
      <w:r>
        <w:rPr/>
        <w:t>Superati i primi 15 mesi di vita, il bambino ormai indipendente nei movimenti può unire a</w:t>
      </w:r>
      <w:r>
        <w:rPr>
          <w:spacing w:val="1"/>
        </w:rPr>
        <w:t> </w:t>
      </w:r>
      <w:r>
        <w:rPr/>
        <w:t>questa</w:t>
      </w:r>
      <w:r>
        <w:rPr>
          <w:spacing w:val="-1"/>
        </w:rPr>
        <w:t> </w:t>
      </w:r>
      <w:r>
        <w:rPr/>
        <w:t>esperienza</w:t>
      </w:r>
      <w:r>
        <w:rPr>
          <w:spacing w:val="-1"/>
        </w:rPr>
        <w:t> </w:t>
      </w:r>
      <w:r>
        <w:rPr/>
        <w:t>di preghiera</w:t>
      </w:r>
      <w:r>
        <w:rPr>
          <w:spacing w:val="-1"/>
        </w:rPr>
        <w:t> </w:t>
      </w:r>
      <w:r>
        <w:rPr/>
        <w:t>“visiva”</w:t>
      </w:r>
      <w:r>
        <w:rPr>
          <w:spacing w:val="1"/>
        </w:rPr>
        <w:t> </w:t>
      </w:r>
      <w:r>
        <w:rPr/>
        <w:t>anche</w:t>
      </w:r>
      <w:r>
        <w:rPr>
          <w:spacing w:val="-1"/>
        </w:rPr>
        <w:t> </w:t>
      </w:r>
      <w:r>
        <w:rPr/>
        <w:t>i</w:t>
      </w:r>
      <w:r>
        <w:rPr>
          <w:spacing w:val="-2"/>
        </w:rPr>
        <w:t> </w:t>
      </w:r>
      <w:r>
        <w:rPr/>
        <w:t>gesti:</w:t>
      </w:r>
    </w:p>
    <w:p>
      <w:pPr>
        <w:pStyle w:val="ListParagraph"/>
        <w:numPr>
          <w:ilvl w:val="0"/>
          <w:numId w:val="1"/>
        </w:numPr>
        <w:tabs>
          <w:tab w:pos="834" w:val="left" w:leader="none"/>
        </w:tabs>
        <w:spacing w:line="240" w:lineRule="auto" w:before="121" w:after="0"/>
        <w:ind w:left="833" w:right="0" w:hanging="361"/>
        <w:jc w:val="both"/>
        <w:rPr>
          <w:sz w:val="24"/>
        </w:rPr>
      </w:pPr>
      <w:r>
        <w:rPr>
          <w:sz w:val="24"/>
        </w:rPr>
        <w:t>il</w:t>
      </w:r>
      <w:r>
        <w:rPr>
          <w:spacing w:val="-1"/>
          <w:sz w:val="24"/>
        </w:rPr>
        <w:t> </w:t>
      </w:r>
      <w:r>
        <w:rPr>
          <w:sz w:val="24"/>
        </w:rPr>
        <w:t>segno</w:t>
      </w:r>
      <w:r>
        <w:rPr>
          <w:spacing w:val="-1"/>
          <w:sz w:val="24"/>
        </w:rPr>
        <w:t> </w:t>
      </w:r>
      <w:r>
        <w:rPr>
          <w:sz w:val="24"/>
        </w:rPr>
        <w:t>di croce,</w:t>
      </w:r>
    </w:p>
    <w:p>
      <w:pPr>
        <w:pStyle w:val="ListParagraph"/>
        <w:numPr>
          <w:ilvl w:val="0"/>
          <w:numId w:val="1"/>
        </w:numPr>
        <w:tabs>
          <w:tab w:pos="834" w:val="left" w:leader="none"/>
        </w:tabs>
        <w:spacing w:line="240" w:lineRule="auto" w:before="120" w:after="0"/>
        <w:ind w:left="833" w:right="0" w:hanging="361"/>
        <w:jc w:val="both"/>
        <w:rPr>
          <w:sz w:val="24"/>
        </w:rPr>
      </w:pPr>
      <w:r>
        <w:rPr>
          <w:sz w:val="24"/>
        </w:rPr>
        <w:t>il</w:t>
      </w:r>
      <w:r>
        <w:rPr>
          <w:spacing w:val="-2"/>
          <w:sz w:val="24"/>
        </w:rPr>
        <w:t> </w:t>
      </w:r>
      <w:r>
        <w:rPr>
          <w:sz w:val="24"/>
        </w:rPr>
        <w:t>bacio</w:t>
      </w:r>
      <w:r>
        <w:rPr>
          <w:spacing w:val="-2"/>
          <w:sz w:val="24"/>
        </w:rPr>
        <w:t> </w:t>
      </w:r>
      <w:r>
        <w:rPr>
          <w:sz w:val="24"/>
        </w:rPr>
        <w:t>inviato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Maria</w:t>
      </w:r>
      <w:r>
        <w:rPr>
          <w:spacing w:val="-4"/>
          <w:sz w:val="24"/>
        </w:rPr>
        <w:t> </w:t>
      </w:r>
      <w:r>
        <w:rPr>
          <w:sz w:val="24"/>
        </w:rPr>
        <w:t>e</w:t>
      </w:r>
      <w:r>
        <w:rPr>
          <w:spacing w:val="-2"/>
          <w:sz w:val="24"/>
        </w:rPr>
        <w:t> </w:t>
      </w:r>
      <w:r>
        <w:rPr>
          <w:sz w:val="24"/>
        </w:rPr>
        <w:t>Gesù</w:t>
      </w:r>
    </w:p>
    <w:p>
      <w:pPr>
        <w:pStyle w:val="ListParagraph"/>
        <w:numPr>
          <w:ilvl w:val="0"/>
          <w:numId w:val="1"/>
        </w:numPr>
        <w:tabs>
          <w:tab w:pos="834" w:val="left" w:leader="none"/>
        </w:tabs>
        <w:spacing w:line="240" w:lineRule="auto" w:before="119" w:after="0"/>
        <w:ind w:left="833" w:right="108" w:hanging="360"/>
        <w:jc w:val="both"/>
        <w:rPr>
          <w:sz w:val="24"/>
        </w:rPr>
      </w:pPr>
      <w:r>
        <w:rPr>
          <w:sz w:val="24"/>
        </w:rPr>
        <w:t>le mani giunte: educhiamo alla posizione del corpo nella preghiera è un’abitudine, un</w:t>
      </w:r>
      <w:r>
        <w:rPr>
          <w:spacing w:val="1"/>
          <w:sz w:val="24"/>
        </w:rPr>
        <w:t> </w:t>
      </w:r>
      <w:r>
        <w:rPr>
          <w:sz w:val="24"/>
        </w:rPr>
        <w:t>segnale,</w:t>
      </w:r>
      <w:r>
        <w:rPr>
          <w:spacing w:val="-1"/>
          <w:sz w:val="24"/>
        </w:rPr>
        <w:t> </w:t>
      </w:r>
      <w:r>
        <w:rPr>
          <w:sz w:val="24"/>
        </w:rPr>
        <w:t>che</w:t>
      </w:r>
      <w:r>
        <w:rPr>
          <w:spacing w:val="-1"/>
          <w:sz w:val="24"/>
        </w:rPr>
        <w:t> </w:t>
      </w:r>
      <w:r>
        <w:rPr>
          <w:sz w:val="24"/>
        </w:rPr>
        <w:t>poi</w:t>
      </w:r>
      <w:r>
        <w:rPr>
          <w:spacing w:val="-1"/>
          <w:sz w:val="24"/>
        </w:rPr>
        <w:t> </w:t>
      </w:r>
      <w:r>
        <w:rPr>
          <w:sz w:val="24"/>
        </w:rPr>
        <w:t>ritroverà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chiesa o</w:t>
      </w:r>
      <w:r>
        <w:rPr>
          <w:spacing w:val="-1"/>
          <w:sz w:val="24"/>
        </w:rPr>
        <w:t> </w:t>
      </w:r>
      <w:r>
        <w:rPr>
          <w:sz w:val="24"/>
        </w:rPr>
        <w:t>nei</w:t>
      </w:r>
      <w:r>
        <w:rPr>
          <w:spacing w:val="-1"/>
          <w:sz w:val="24"/>
        </w:rPr>
        <w:t> </w:t>
      </w:r>
      <w:r>
        <w:rPr>
          <w:sz w:val="24"/>
        </w:rPr>
        <w:t>momenti</w:t>
      </w:r>
      <w:r>
        <w:rPr>
          <w:spacing w:val="-1"/>
          <w:sz w:val="24"/>
        </w:rPr>
        <w:t> </w:t>
      </w:r>
      <w:r>
        <w:rPr>
          <w:sz w:val="24"/>
        </w:rPr>
        <w:t>di</w:t>
      </w:r>
      <w:r>
        <w:rPr>
          <w:spacing w:val="-1"/>
          <w:sz w:val="24"/>
        </w:rPr>
        <w:t> </w:t>
      </w:r>
      <w:r>
        <w:rPr>
          <w:sz w:val="24"/>
        </w:rPr>
        <w:t>vita</w:t>
      </w:r>
      <w:r>
        <w:rPr>
          <w:spacing w:val="-1"/>
          <w:sz w:val="24"/>
        </w:rPr>
        <w:t> </w:t>
      </w:r>
      <w:r>
        <w:rPr>
          <w:sz w:val="24"/>
        </w:rPr>
        <w:t>comune,</w:t>
      </w:r>
      <w:r>
        <w:rPr>
          <w:spacing w:val="1"/>
          <w:sz w:val="24"/>
        </w:rPr>
        <w:t> </w:t>
      </w:r>
      <w:r>
        <w:rPr>
          <w:sz w:val="24"/>
        </w:rPr>
        <w:t>scuola</w:t>
      </w:r>
      <w:r>
        <w:rPr>
          <w:spacing w:val="-1"/>
          <w:sz w:val="24"/>
        </w:rPr>
        <w:t> </w:t>
      </w:r>
      <w:r>
        <w:rPr>
          <w:sz w:val="24"/>
        </w:rPr>
        <w:t>materna,</w:t>
      </w:r>
    </w:p>
    <w:p>
      <w:pPr>
        <w:pStyle w:val="ListParagraph"/>
        <w:numPr>
          <w:ilvl w:val="0"/>
          <w:numId w:val="1"/>
        </w:numPr>
        <w:tabs>
          <w:tab w:pos="834" w:val="left" w:leader="none"/>
        </w:tabs>
        <w:spacing w:line="240" w:lineRule="auto" w:before="120" w:after="0"/>
        <w:ind w:left="833" w:right="112" w:hanging="360"/>
        <w:jc w:val="both"/>
        <w:rPr>
          <w:sz w:val="24"/>
        </w:rPr>
      </w:pPr>
      <w:r>
        <w:rPr>
          <w:sz w:val="24"/>
        </w:rPr>
        <w:t>le mani alzate nei momenti di gioia: un piccolo esempio durante la celebrazione della</w:t>
      </w:r>
      <w:r>
        <w:rPr>
          <w:spacing w:val="1"/>
          <w:sz w:val="24"/>
        </w:rPr>
        <w:t> </w:t>
      </w:r>
      <w:r>
        <w:rPr>
          <w:sz w:val="24"/>
        </w:rPr>
        <w:t>messa dei fanciulli ogni tanto vi sono dei canti, l’Alleluia, cantati e accompagnati dal</w:t>
      </w:r>
      <w:r>
        <w:rPr>
          <w:spacing w:val="1"/>
          <w:sz w:val="24"/>
        </w:rPr>
        <w:t> </w:t>
      </w:r>
      <w:r>
        <w:rPr>
          <w:sz w:val="24"/>
        </w:rPr>
        <w:t>battere le mani o dalle mani alzate.   I bambini, molto più liberi di noi, vivono la gioia o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-2"/>
          <w:sz w:val="24"/>
        </w:rPr>
        <w:t> </w:t>
      </w:r>
      <w:r>
        <w:rPr>
          <w:sz w:val="24"/>
        </w:rPr>
        <w:t>festa anche con</w:t>
      </w:r>
      <w:r>
        <w:rPr>
          <w:spacing w:val="-1"/>
          <w:sz w:val="24"/>
        </w:rPr>
        <w:t> </w:t>
      </w:r>
      <w:r>
        <w:rPr>
          <w:sz w:val="24"/>
        </w:rPr>
        <w:t>la gestualità.</w:t>
      </w:r>
    </w:p>
    <w:sectPr>
      <w:pgSz w:w="11910" w:h="16840"/>
      <w:pgMar w:top="1320" w:bottom="28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mbria">
    <w:altName w:val="Cambria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833" w:hanging="360"/>
      </w:pPr>
      <w:rPr>
        <w:rFonts w:hint="default" w:ascii="Symbol" w:hAnsi="Symbol" w:eastAsia="Symbol" w:cs="Symbol"/>
        <w:w w:val="100"/>
        <w:sz w:val="24"/>
        <w:szCs w:val="2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it-IT" w:eastAsia="en-US" w:bidi="ar-SA"/>
    </w:rPr>
  </w:style>
  <w:style w:styleId="BodyText" w:type="paragraph">
    <w:name w:val="Body Text"/>
    <w:basedOn w:val="Normal"/>
    <w:uiPriority w:val="1"/>
    <w:qFormat/>
    <w:pPr>
      <w:ind w:left="113"/>
    </w:pPr>
    <w:rPr>
      <w:rFonts w:ascii="Cambria" w:hAnsi="Cambria" w:eastAsia="Cambria" w:cs="Cambria"/>
      <w:sz w:val="24"/>
      <w:szCs w:val="24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195"/>
      <w:ind w:left="113"/>
      <w:outlineLvl w:val="1"/>
    </w:pPr>
    <w:rPr>
      <w:rFonts w:ascii="Cambria" w:hAnsi="Cambria" w:eastAsia="Cambria" w:cs="Cambria"/>
      <w:b/>
      <w:bCs/>
      <w:sz w:val="24"/>
      <w:szCs w:val="24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before="120"/>
      <w:ind w:left="833" w:hanging="361"/>
    </w:pPr>
    <w:rPr>
      <w:rFonts w:ascii="Cambria" w:hAnsi="Cambria" w:eastAsia="Cambria" w:cs="Cambria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GSI</dc:creator>
  <dc:title>Come sappiamo e stiamo esperimentando possiamo parlare di educazione religiosa ai nostri bambini sfruttando le competenze e le conquiste fisiche e psicologiche  legate alle varie tappe della crescita, tenendo sempre presente che</dc:title>
  <dcterms:created xsi:type="dcterms:W3CDTF">2023-10-24T14:27:21Z</dcterms:created>
  <dcterms:modified xsi:type="dcterms:W3CDTF">2023-10-24T14:27:21Z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2023-10-24T00:00:00Z</vt:filetime>
  </property>
</Properties>
</file>