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92" w:rsidRDefault="002E1692" w:rsidP="002E1692">
      <w:pPr>
        <w:spacing w:after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w:drawing>
          <wp:inline distT="0" distB="0" distL="0" distR="0" wp14:anchorId="15D3E9F0" wp14:editId="7DC2579A">
            <wp:extent cx="3888105" cy="148779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105" cy="148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692" w:rsidRDefault="002E1692" w:rsidP="002E1692">
      <w:pPr>
        <w:spacing w:after="0"/>
        <w:jc w:val="center"/>
        <w:rPr>
          <w:bCs/>
          <w:sz w:val="28"/>
          <w:szCs w:val="28"/>
        </w:rPr>
      </w:pPr>
    </w:p>
    <w:p w:rsidR="002E1692" w:rsidRPr="00A33336" w:rsidRDefault="002E1692" w:rsidP="002E1692">
      <w:pPr>
        <w:spacing w:after="0"/>
        <w:jc w:val="center"/>
        <w:rPr>
          <w:bCs/>
          <w:sz w:val="28"/>
          <w:szCs w:val="28"/>
        </w:rPr>
      </w:pPr>
      <w:r w:rsidRPr="00A33336">
        <w:rPr>
          <w:bCs/>
          <w:sz w:val="28"/>
          <w:szCs w:val="28"/>
        </w:rPr>
        <w:t>V I C A R I A   S A N   B I A G I O   -   O S T U N I</w:t>
      </w:r>
    </w:p>
    <w:p w:rsidR="002E1692" w:rsidRDefault="002E1692" w:rsidP="002E1692">
      <w:pPr>
        <w:spacing w:after="0"/>
        <w:jc w:val="center"/>
        <w:rPr>
          <w:b/>
          <w:bCs/>
          <w:sz w:val="28"/>
          <w:szCs w:val="28"/>
        </w:rPr>
      </w:pPr>
    </w:p>
    <w:p w:rsidR="002E1692" w:rsidRDefault="002E1692" w:rsidP="002E169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LETTERA APERTA ALLA CITT</w:t>
      </w:r>
      <w:r>
        <w:rPr>
          <w:rFonts w:cstheme="minorHAnsi"/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br/>
      </w:r>
    </w:p>
    <w:p w:rsidR="002E1692" w:rsidRPr="002E1692" w:rsidRDefault="002E1692" w:rsidP="002E1692">
      <w:pPr>
        <w:spacing w:after="0"/>
        <w:jc w:val="center"/>
        <w:rPr>
          <w:bCs/>
          <w:sz w:val="24"/>
          <w:szCs w:val="28"/>
        </w:rPr>
      </w:pPr>
      <w:r w:rsidRPr="002E1692">
        <w:rPr>
          <w:bCs/>
          <w:sz w:val="24"/>
          <w:szCs w:val="28"/>
        </w:rPr>
        <w:t>“RIALZARCI …. CAMMINARE …. CAMMINARE INSIEME”</w:t>
      </w:r>
    </w:p>
    <w:p w:rsidR="002E1692" w:rsidRDefault="002E1692" w:rsidP="002E1692">
      <w:pPr>
        <w:spacing w:after="0"/>
        <w:jc w:val="center"/>
        <w:rPr>
          <w:b/>
          <w:bCs/>
          <w:sz w:val="28"/>
          <w:szCs w:val="28"/>
        </w:rPr>
      </w:pP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 queste parole il nostro arcivescovo Giovanni Intini si è rivolto alla Città e alle Comunità cristiane di Ostuni la sera del 12 marzo u.s. nella piazzetta della Concattedrale: esse interpellano tutti, donne e uomini, che la abitiamo e la viviamo; ci invitano a rinnovare il nostro impegno. 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nostra città è chiamata ad eleggere il Consiglio Comunale e il Sindaco alle prossime elezioni del 14-15 maggi p.v.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Avvertiamo il valore del messaggio offertoci dall’Arcivescovo: la città ci appartiene e vogliamo servirla con amore e dedizione.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Avvertiamo anche noi che bisogna reagire a partire dai valori che appartengono alla storia, al patrimonio civile e sociale della nostra Città.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 rivolgiamo a tutti con lo stesso spirito e le stesse motivazioni che esprimevamo nel 2019: “Da credenti e da cittadini </w:t>
      </w:r>
      <w:r>
        <w:rPr>
          <w:sz w:val="24"/>
          <w:szCs w:val="24"/>
        </w:rPr>
        <w:lastRenderedPageBreak/>
        <w:t xml:space="preserve">desideriamo solo il bene di questa nostra Città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di tutti i suoi abitanti. Ci spinge la consapevolezza che la qualità possibile della vita, soprattutto delle relazioni, è parte costitutiva del Vangelo che annunziamo. Non riusciamo a immaginare una Città che non si muova sui sentieri dell’onestà e della solidarietà sociale, nella ricerca operativa di condizioni di vita dignitose per tutti, in particolare per i più svantaggiati”.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Offriamo alcune indicazioni: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Ci auguriamo che ogni programma presentato da coalizioni o liste parta da una riflessione sullo scioglimento dell’ultima Amministrazione, libera da pregiudizi e facili autoassoluzioni;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Chiediamo che le liste, e le eventuali coalizioni, si formino su presupposti politici e non ricorrano a elenchi improvvisati di candidati raccolti attorno a “controllori di voti” sul mercato elettorale;</w:t>
      </w:r>
    </w:p>
    <w:p w:rsidR="002E1692" w:rsidRPr="009F4364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Auspichiamo che i vari programmi abbiano la dovuta attenzione alla questione Ospedale. </w:t>
      </w:r>
      <w:r w:rsidRPr="009F4364">
        <w:rPr>
          <w:sz w:val="24"/>
          <w:szCs w:val="24"/>
        </w:rPr>
        <w:t>Occorre prendere atto che il riordino della rete ospedal</w:t>
      </w:r>
      <w:r>
        <w:rPr>
          <w:sz w:val="24"/>
          <w:szCs w:val="24"/>
        </w:rPr>
        <w:t xml:space="preserve">iera è stato fatto in base ad interessi particolari. Le conseguenze sono sotto gli occhi di tutti: </w:t>
      </w:r>
      <w:r w:rsidRPr="009F4364">
        <w:rPr>
          <w:sz w:val="24"/>
          <w:szCs w:val="24"/>
        </w:rPr>
        <w:t>pronto soccorso int</w:t>
      </w:r>
      <w:r>
        <w:rPr>
          <w:sz w:val="24"/>
          <w:szCs w:val="24"/>
        </w:rPr>
        <w:t>asati,</w:t>
      </w:r>
      <w:r w:rsidRPr="009F4364">
        <w:rPr>
          <w:sz w:val="24"/>
          <w:szCs w:val="24"/>
        </w:rPr>
        <w:t xml:space="preserve"> li</w:t>
      </w:r>
      <w:r>
        <w:rPr>
          <w:sz w:val="24"/>
          <w:szCs w:val="24"/>
        </w:rPr>
        <w:t xml:space="preserve">ste di attesa </w:t>
      </w:r>
      <w:proofErr w:type="gramStart"/>
      <w:r>
        <w:rPr>
          <w:sz w:val="24"/>
          <w:szCs w:val="24"/>
        </w:rPr>
        <w:t>insopportabili ,</w:t>
      </w:r>
      <w:proofErr w:type="gramEnd"/>
      <w:r>
        <w:rPr>
          <w:sz w:val="24"/>
          <w:szCs w:val="24"/>
        </w:rPr>
        <w:t xml:space="preserve">  </w:t>
      </w:r>
      <w:r w:rsidRPr="009F4364">
        <w:rPr>
          <w:sz w:val="24"/>
          <w:szCs w:val="24"/>
        </w:rPr>
        <w:t xml:space="preserve"> contentini </w:t>
      </w:r>
      <w:r>
        <w:rPr>
          <w:sz w:val="24"/>
          <w:szCs w:val="24"/>
        </w:rPr>
        <w:t>annunciati in occasione delle scadenze elettorali e mai realizzati,</w:t>
      </w:r>
      <w:r w:rsidRPr="009F4364">
        <w:rPr>
          <w:sz w:val="24"/>
          <w:szCs w:val="24"/>
        </w:rPr>
        <w:t xml:space="preserve"> denaro pubblico investito</w:t>
      </w:r>
      <w:r>
        <w:rPr>
          <w:sz w:val="24"/>
          <w:szCs w:val="24"/>
        </w:rPr>
        <w:t xml:space="preserve"> in opere progettate e </w:t>
      </w:r>
      <w:r w:rsidRPr="009F4364">
        <w:rPr>
          <w:sz w:val="24"/>
          <w:szCs w:val="24"/>
        </w:rPr>
        <w:t>mai portat</w:t>
      </w:r>
      <w:r>
        <w:rPr>
          <w:sz w:val="24"/>
          <w:szCs w:val="24"/>
        </w:rPr>
        <w:t>e</w:t>
      </w:r>
      <w:r w:rsidRPr="009F436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termine. Occorre il coraggio di contribuire nell’analisi e in una nuova programmazione intorno al ruolo e ai servizi che </w:t>
      </w:r>
      <w:r>
        <w:rPr>
          <w:sz w:val="24"/>
          <w:szCs w:val="24"/>
        </w:rPr>
        <w:lastRenderedPageBreak/>
        <w:t>l’Ospedale deve offrire, di cui ha bisogno la città e il territorio circostante;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programmi siano articolati a partire dalle necessità reali dei cittadini e delle risorse presenti nel territorio con un respiro ampio di progetti e piani realizzabili a medio e lungo termine, con indicazioni e modalità che ne prevedano la possibilità di verificarli anche in corso d’opera. Un aiuto potrebbe venire dal lavoro di qualificati professionisti, possibilmente locali, che elaborino i progetti partendo dalla conoscenza delle reali esigenze del territorio. Una visione ampia si abbia anche a livello di sviluppo economico; purtroppo si sono valorizzate prevalentemente le attività legate al turismo a scapito di altri settori produttivi, come artigianato e agricoltura;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proposito del Turismo occorre ripensare il valore e gli obiettivi perché esso coinvolga le diverse espressioni della città, esprima la sua capacità di accogliere e dialogare con i visitatori occasionali e con quelli che soggiornano; così da eliminare nello stesso tempo sfruttamento dei lavoratori stagionali e pratiche di prezzi esosi che non hanno alcuna giustificazione;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Ci sembra necessario riprendere il controllo dell’uso del territorio: occorre infatti, ripensare eventuali programmi tenendo conto degli equilibri dell’ambiente da rispettare, dell’andamento </w:t>
      </w:r>
      <w:r>
        <w:rPr>
          <w:sz w:val="24"/>
          <w:szCs w:val="24"/>
        </w:rPr>
        <w:lastRenderedPageBreak/>
        <w:t xml:space="preserve">demografico della popolazione residente e della riqualificazione energetica degli immobili; 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Occorre rivolgere una attenzione particolare al Centro storico, programmando politiche di riqualificazione che lo rendano abitabile. A tale proposito è opportuno ricordare le questioni che si ripropongono durante la stagione estiva perché siano rispettati la dignità e i diritti di coloro che lo abitano e di coloro che trascorrono le vacanze;</w:t>
      </w:r>
    </w:p>
    <w:p w:rsidR="002E1692" w:rsidRDefault="002E1692" w:rsidP="002E169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L’utilizzo dei fondi del PNRR sia orientato prevalentemente a creare progetti per offrire possibilità di lavoro a tanti giovani che vivono lontano dalla città e coltivano il desiderio di fare ritorno. L’accesso ai fondi del PNRR serva anche per portare a termine i lavori di riqualificazione delle strutture culturali e sociali della città, con una particolare attenzione per quelle strutture pubbliche in stato di abbandono.</w:t>
      </w:r>
    </w:p>
    <w:p w:rsidR="002E1692" w:rsidRDefault="002E1692" w:rsidP="002E1692">
      <w:pPr>
        <w:pStyle w:val="Paragrafoelenco"/>
        <w:spacing w:after="0"/>
        <w:ind w:left="1044"/>
        <w:jc w:val="both"/>
        <w:rPr>
          <w:sz w:val="24"/>
          <w:szCs w:val="24"/>
        </w:rPr>
      </w:pPr>
    </w:p>
    <w:p w:rsidR="002E1692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 questo contributo ci auguriamo che le indicazioni proposte, insieme alle tante altre che verranno dalle articolazioni sociali presenti, potranno contribuire a vivere una città nella quale coltivare le relazioni sociali e le ragioni di una cittadinanza attiva.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</w:p>
    <w:p w:rsidR="002E1692" w:rsidRPr="00A33336" w:rsidRDefault="002E1692" w:rsidP="002E16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domenica 2 aprile 2023      </w:t>
      </w:r>
      <w:r>
        <w:rPr>
          <w:sz w:val="24"/>
          <w:szCs w:val="24"/>
        </w:rPr>
        <w:t xml:space="preserve">          </w:t>
      </w:r>
      <w:bookmarkStart w:id="0" w:name="_GoBack"/>
      <w:bookmarkEnd w:id="0"/>
      <w:r w:rsidRPr="00A33336">
        <w:rPr>
          <w:i/>
          <w:sz w:val="24"/>
          <w:szCs w:val="24"/>
        </w:rPr>
        <w:t xml:space="preserve"> il Consiglio Pastorale Vicariale</w:t>
      </w:r>
    </w:p>
    <w:p w:rsidR="002E1692" w:rsidRDefault="002E1692" w:rsidP="002E1692">
      <w:pPr>
        <w:spacing w:after="0"/>
        <w:jc w:val="both"/>
        <w:rPr>
          <w:sz w:val="24"/>
          <w:szCs w:val="24"/>
        </w:rPr>
      </w:pPr>
    </w:p>
    <w:p w:rsidR="002E1692" w:rsidRPr="00585E98" w:rsidRDefault="002E1692" w:rsidP="002E1692">
      <w:pPr>
        <w:spacing w:after="0"/>
        <w:jc w:val="both"/>
        <w:rPr>
          <w:sz w:val="24"/>
          <w:szCs w:val="24"/>
        </w:rPr>
      </w:pPr>
    </w:p>
    <w:p w:rsidR="0067628F" w:rsidRDefault="0067628F"/>
    <w:sectPr w:rsidR="0067628F" w:rsidSect="002E1692">
      <w:headerReference w:type="default" r:id="rId6"/>
      <w:pgSz w:w="8391" w:h="11906" w:code="1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855" w:rsidRDefault="00A773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398F"/>
    <w:multiLevelType w:val="hybridMultilevel"/>
    <w:tmpl w:val="B84242E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2"/>
    <w:rsid w:val="002E1692"/>
    <w:rsid w:val="0067628F"/>
    <w:rsid w:val="00A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09A3"/>
  <w15:chartTrackingRefBased/>
  <w15:docId w15:val="{F685605D-9CF8-4C52-8C13-366B8686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1692"/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6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1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692"/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69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Patrizio</dc:creator>
  <cp:keywords/>
  <dc:description/>
  <cp:lastModifiedBy>Patrizio</cp:lastModifiedBy>
  <cp:revision>1</cp:revision>
  <cp:lastPrinted>2023-03-30T15:03:00Z</cp:lastPrinted>
  <dcterms:created xsi:type="dcterms:W3CDTF">2023-03-30T14:54:00Z</dcterms:created>
  <dcterms:modified xsi:type="dcterms:W3CDTF">2023-03-30T15:32:00Z</dcterms:modified>
</cp:coreProperties>
</file>