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21" w:rsidRDefault="00136221" w:rsidP="0013622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36221" w:rsidRDefault="00136221" w:rsidP="0013622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36221" w:rsidRDefault="00136221" w:rsidP="0013622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36221" w:rsidRDefault="00136221" w:rsidP="0013622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36221" w:rsidRDefault="00136221" w:rsidP="0013622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36221" w:rsidRPr="00136221" w:rsidRDefault="00130273" w:rsidP="0013622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36221">
        <w:rPr>
          <w:rFonts w:ascii="Times New Roman" w:hAnsi="Times New Roman" w:cs="Times New Roman"/>
          <w:b/>
          <w:i/>
          <w:sz w:val="28"/>
          <w:szCs w:val="28"/>
        </w:rPr>
        <w:t xml:space="preserve">La Parola che ispira </w:t>
      </w:r>
    </w:p>
    <w:p w:rsidR="00130273" w:rsidRPr="00136221" w:rsidRDefault="00130273" w:rsidP="0013622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36221">
        <w:rPr>
          <w:rFonts w:ascii="Times New Roman" w:hAnsi="Times New Roman" w:cs="Times New Roman"/>
          <w:b/>
          <w:i/>
          <w:sz w:val="28"/>
          <w:szCs w:val="28"/>
        </w:rPr>
        <w:t>l’anno pastorale</w:t>
      </w:r>
    </w:p>
    <w:p w:rsidR="00130273" w:rsidRDefault="00130273" w:rsidP="00136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221" w:rsidRDefault="00136221" w:rsidP="00136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221" w:rsidRDefault="00136221" w:rsidP="00136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221" w:rsidRDefault="00136221" w:rsidP="00136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221" w:rsidRPr="00130273" w:rsidRDefault="00136221" w:rsidP="00136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273" w:rsidRDefault="00130273">
      <w:pPr>
        <w:rPr>
          <w:rFonts w:ascii="Times New Roman" w:hAnsi="Times New Roman" w:cs="Times New Roman"/>
          <w:sz w:val="24"/>
          <w:szCs w:val="24"/>
        </w:rPr>
      </w:pPr>
    </w:p>
    <w:p w:rsidR="00136221" w:rsidRDefault="00136221">
      <w:pPr>
        <w:rPr>
          <w:rFonts w:ascii="Times New Roman" w:hAnsi="Times New Roman" w:cs="Times New Roman"/>
          <w:sz w:val="24"/>
          <w:szCs w:val="24"/>
        </w:rPr>
      </w:pPr>
    </w:p>
    <w:p w:rsidR="00136221" w:rsidRPr="00130273" w:rsidRDefault="00136221">
      <w:pPr>
        <w:rPr>
          <w:rFonts w:ascii="Times New Roman" w:hAnsi="Times New Roman" w:cs="Times New Roman"/>
          <w:sz w:val="24"/>
          <w:szCs w:val="24"/>
        </w:rPr>
      </w:pPr>
    </w:p>
    <w:p w:rsidR="00130273" w:rsidRPr="00136221" w:rsidRDefault="00130273">
      <w:pPr>
        <w:rPr>
          <w:rFonts w:ascii="Times New Roman" w:hAnsi="Times New Roman" w:cs="Times New Roman"/>
          <w:b/>
          <w:sz w:val="26"/>
          <w:szCs w:val="26"/>
        </w:rPr>
      </w:pPr>
      <w:r w:rsidRPr="00136221">
        <w:rPr>
          <w:rFonts w:ascii="Times New Roman" w:hAnsi="Times New Roman" w:cs="Times New Roman"/>
          <w:b/>
          <w:sz w:val="26"/>
          <w:szCs w:val="26"/>
        </w:rPr>
        <w:t>Dal vangelo secondo Giovanni 1,</w:t>
      </w:r>
      <w:r w:rsidR="00136221" w:rsidRPr="001362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221">
        <w:rPr>
          <w:rFonts w:ascii="Times New Roman" w:hAnsi="Times New Roman" w:cs="Times New Roman"/>
          <w:b/>
          <w:sz w:val="26"/>
          <w:szCs w:val="26"/>
        </w:rPr>
        <w:t>36-39</w:t>
      </w:r>
    </w:p>
    <w:p w:rsidR="00136221" w:rsidRPr="00136221" w:rsidRDefault="00130273" w:rsidP="001362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6221">
        <w:rPr>
          <w:rFonts w:ascii="Times New Roman" w:hAnsi="Times New Roman" w:cs="Times New Roman"/>
          <w:sz w:val="26"/>
          <w:szCs w:val="26"/>
        </w:rPr>
        <w:t xml:space="preserve">«Fissando lo sguardo su Gesù che passava, [Giovanni il Battista] disse: </w:t>
      </w:r>
    </w:p>
    <w:p w:rsidR="00136221" w:rsidRPr="00136221" w:rsidRDefault="00130273" w:rsidP="001362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6221">
        <w:rPr>
          <w:rFonts w:ascii="Times New Roman" w:hAnsi="Times New Roman" w:cs="Times New Roman"/>
          <w:sz w:val="26"/>
          <w:szCs w:val="26"/>
        </w:rPr>
        <w:t xml:space="preserve">“Ecco l’agnello di Dio!”. </w:t>
      </w:r>
    </w:p>
    <w:p w:rsidR="00136221" w:rsidRPr="00136221" w:rsidRDefault="00130273" w:rsidP="001362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6221">
        <w:rPr>
          <w:rFonts w:ascii="Times New Roman" w:hAnsi="Times New Roman" w:cs="Times New Roman"/>
          <w:sz w:val="26"/>
          <w:szCs w:val="26"/>
        </w:rPr>
        <w:t xml:space="preserve">E i suoi due discepoli, sentendolo parlare così, seguirono Gesù. </w:t>
      </w:r>
    </w:p>
    <w:p w:rsidR="00136221" w:rsidRPr="00136221" w:rsidRDefault="00130273" w:rsidP="001362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6221">
        <w:rPr>
          <w:rFonts w:ascii="Times New Roman" w:hAnsi="Times New Roman" w:cs="Times New Roman"/>
          <w:sz w:val="26"/>
          <w:szCs w:val="26"/>
        </w:rPr>
        <w:t xml:space="preserve">Gesù allora si voltò e, osservando che essi lo seguivano, disse loro: “Che cosa cercate?”. </w:t>
      </w:r>
    </w:p>
    <w:p w:rsidR="00136221" w:rsidRPr="00136221" w:rsidRDefault="00130273" w:rsidP="001362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6221">
        <w:rPr>
          <w:rFonts w:ascii="Times New Roman" w:hAnsi="Times New Roman" w:cs="Times New Roman"/>
          <w:sz w:val="26"/>
          <w:szCs w:val="26"/>
        </w:rPr>
        <w:t>Gli risposero: “</w:t>
      </w:r>
      <w:proofErr w:type="spellStart"/>
      <w:r w:rsidRPr="00136221">
        <w:rPr>
          <w:rFonts w:ascii="Times New Roman" w:hAnsi="Times New Roman" w:cs="Times New Roman"/>
          <w:sz w:val="26"/>
          <w:szCs w:val="26"/>
        </w:rPr>
        <w:t>Rabbì</w:t>
      </w:r>
      <w:proofErr w:type="spellEnd"/>
      <w:r w:rsidRPr="00136221">
        <w:rPr>
          <w:rFonts w:ascii="Times New Roman" w:hAnsi="Times New Roman" w:cs="Times New Roman"/>
          <w:sz w:val="26"/>
          <w:szCs w:val="26"/>
        </w:rPr>
        <w:t xml:space="preserve"> – che, tradotto, significa Maestro –, dove dimori?”. </w:t>
      </w:r>
    </w:p>
    <w:p w:rsidR="00136221" w:rsidRDefault="00130273" w:rsidP="001362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6221">
        <w:rPr>
          <w:rFonts w:ascii="Times New Roman" w:hAnsi="Times New Roman" w:cs="Times New Roman"/>
          <w:sz w:val="26"/>
          <w:szCs w:val="26"/>
        </w:rPr>
        <w:t xml:space="preserve">Disse loro: “Venite e vedrete”. </w:t>
      </w:r>
    </w:p>
    <w:p w:rsidR="00136221" w:rsidRDefault="00130273" w:rsidP="001362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6221">
        <w:rPr>
          <w:rFonts w:ascii="Times New Roman" w:hAnsi="Times New Roman" w:cs="Times New Roman"/>
          <w:sz w:val="26"/>
          <w:szCs w:val="26"/>
        </w:rPr>
        <w:t xml:space="preserve">Andarono dunque e videro dove egli dimorava e quel giorno rimasero con lui; </w:t>
      </w:r>
    </w:p>
    <w:p w:rsidR="00B5280C" w:rsidRPr="00136221" w:rsidRDefault="00130273" w:rsidP="001362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6221">
        <w:rPr>
          <w:rFonts w:ascii="Times New Roman" w:hAnsi="Times New Roman" w:cs="Times New Roman"/>
          <w:sz w:val="26"/>
          <w:szCs w:val="26"/>
        </w:rPr>
        <w:t>erano circa le quattro del pomeriggio»</w:t>
      </w:r>
    </w:p>
    <w:sectPr w:rsidR="00B5280C" w:rsidRPr="00136221" w:rsidSect="00B52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0273"/>
    <w:rsid w:val="00130273"/>
    <w:rsid w:val="00136221"/>
    <w:rsid w:val="00B5280C"/>
    <w:rsid w:val="00F6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2017-09-07T15:48:00Z</dcterms:created>
  <dcterms:modified xsi:type="dcterms:W3CDTF">2017-09-12T16:12:00Z</dcterms:modified>
</cp:coreProperties>
</file>